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center" w:tblpY="144"/>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2"/>
        <w:gridCol w:w="5244"/>
      </w:tblGrid>
      <w:tr w:rsidR="009D4A92" w:rsidRPr="00F44547" w14:paraId="73F9F67D" w14:textId="77777777" w:rsidTr="009D4A92">
        <w:tc>
          <w:tcPr>
            <w:tcW w:w="5032" w:type="dxa"/>
          </w:tcPr>
          <w:p w14:paraId="54356CDD" w14:textId="77777777" w:rsidR="009D4A92" w:rsidRPr="004D14E9" w:rsidRDefault="009D4A92" w:rsidP="009D4A92">
            <w:pPr>
              <w:pStyle w:val="Titre5"/>
              <w:rPr>
                <w:sz w:val="28"/>
                <w:szCs w:val="28"/>
              </w:rPr>
            </w:pPr>
            <w:r w:rsidRPr="004D14E9">
              <w:rPr>
                <w:sz w:val="28"/>
                <w:szCs w:val="28"/>
              </w:rPr>
              <w:t>Modèle</w:t>
            </w:r>
          </w:p>
        </w:tc>
        <w:tc>
          <w:tcPr>
            <w:tcW w:w="5244" w:type="dxa"/>
          </w:tcPr>
          <w:p w14:paraId="209E4CED" w14:textId="1DB56F51" w:rsidR="009D4A92" w:rsidRPr="004D14E9" w:rsidRDefault="006406CE" w:rsidP="009D4A92">
            <w:pPr>
              <w:tabs>
                <w:tab w:val="left" w:pos="336"/>
                <w:tab w:val="left" w:pos="672"/>
                <w:tab w:val="center" w:pos="5880"/>
                <w:tab w:val="left" w:pos="7392"/>
                <w:tab w:val="center" w:pos="9912"/>
                <w:tab w:val="right" w:pos="12768"/>
              </w:tabs>
              <w:jc w:val="center"/>
              <w:rPr>
                <w:rFonts w:ascii="Century Gothic" w:hAnsi="Century Gothic"/>
                <w:i/>
                <w:sz w:val="28"/>
                <w:szCs w:val="28"/>
              </w:rPr>
            </w:pPr>
            <w:r>
              <w:rPr>
                <w:rFonts w:ascii="Century Gothic" w:hAnsi="Century Gothic"/>
                <w:i/>
                <w:sz w:val="28"/>
                <w:szCs w:val="28"/>
              </w:rPr>
              <w:t>J</w:t>
            </w:r>
            <w:r w:rsidR="007C176B">
              <w:rPr>
                <w:rFonts w:ascii="Century Gothic" w:hAnsi="Century Gothic"/>
                <w:i/>
                <w:sz w:val="28"/>
                <w:szCs w:val="28"/>
              </w:rPr>
              <w:t>uin</w:t>
            </w:r>
            <w:r w:rsidR="009D4A92">
              <w:rPr>
                <w:rFonts w:ascii="Century Gothic" w:hAnsi="Century Gothic"/>
                <w:i/>
                <w:sz w:val="28"/>
                <w:szCs w:val="28"/>
              </w:rPr>
              <w:t xml:space="preserve"> 2025</w:t>
            </w:r>
            <w:r w:rsidR="009D4A92" w:rsidRPr="004D14E9">
              <w:rPr>
                <w:rFonts w:ascii="Century Gothic" w:hAnsi="Century Gothic"/>
                <w:i/>
                <w:sz w:val="28"/>
                <w:szCs w:val="28"/>
              </w:rPr>
              <w:t xml:space="preserve"> – CD</w:t>
            </w:r>
            <w:r w:rsidR="007C176B">
              <w:rPr>
                <w:rFonts w:ascii="Century Gothic" w:hAnsi="Century Gothic"/>
                <w:i/>
                <w:sz w:val="28"/>
                <w:szCs w:val="28"/>
              </w:rPr>
              <w:t>/MME</w:t>
            </w:r>
          </w:p>
        </w:tc>
      </w:tr>
      <w:tr w:rsidR="009D4A92" w:rsidRPr="00F44547" w14:paraId="0E6C33F7" w14:textId="77777777" w:rsidTr="0007596D">
        <w:trPr>
          <w:trHeight w:val="439"/>
        </w:trPr>
        <w:tc>
          <w:tcPr>
            <w:tcW w:w="5032" w:type="dxa"/>
          </w:tcPr>
          <w:p w14:paraId="577203CF" w14:textId="3E9D25F1" w:rsidR="009D4A92" w:rsidRPr="004D14E9" w:rsidRDefault="007A7F94" w:rsidP="0007596D">
            <w:pPr>
              <w:pStyle w:val="Titre2"/>
              <w:jc w:val="center"/>
              <w:rPr>
                <w:rFonts w:ascii="Century Gothic" w:hAnsi="Century Gothic"/>
                <w:i w:val="0"/>
                <w:sz w:val="28"/>
                <w:szCs w:val="28"/>
              </w:rPr>
            </w:pPr>
            <w:r w:rsidRPr="0007596D">
              <w:rPr>
                <w:rFonts w:ascii="Century Gothic" w:hAnsi="Century Gothic"/>
                <w:b w:val="0"/>
                <w:sz w:val="28"/>
                <w:szCs w:val="28"/>
                <w:u w:val="none"/>
              </w:rPr>
              <w:t>Chômage – Activité partielle</w:t>
            </w:r>
          </w:p>
        </w:tc>
        <w:tc>
          <w:tcPr>
            <w:tcW w:w="5244" w:type="dxa"/>
            <w:vAlign w:val="center"/>
          </w:tcPr>
          <w:p w14:paraId="4C08F357" w14:textId="56D266DC" w:rsidR="009D4A92" w:rsidRPr="004D14E9" w:rsidRDefault="007A7F94" w:rsidP="009D4A92">
            <w:pPr>
              <w:pStyle w:val="Titre2"/>
              <w:jc w:val="center"/>
              <w:rPr>
                <w:rFonts w:ascii="Century Gothic" w:hAnsi="Century Gothic"/>
                <w:b w:val="0"/>
                <w:sz w:val="28"/>
                <w:szCs w:val="28"/>
                <w:u w:val="none"/>
              </w:rPr>
            </w:pPr>
            <w:r>
              <w:rPr>
                <w:rFonts w:ascii="Century Gothic" w:hAnsi="Century Gothic"/>
                <w:b w:val="0"/>
                <w:sz w:val="28"/>
                <w:szCs w:val="28"/>
                <w:u w:val="none"/>
              </w:rPr>
              <w:t>APLD-R</w:t>
            </w:r>
          </w:p>
        </w:tc>
      </w:tr>
    </w:tbl>
    <w:p w14:paraId="49DAA2AE" w14:textId="77777777" w:rsidR="00A1495A" w:rsidRPr="00A1495A" w:rsidRDefault="00A1495A" w:rsidP="00A1495A">
      <w:pPr>
        <w:keepNext/>
        <w:pBdr>
          <w:top w:val="double" w:sz="6" w:space="1" w:color="auto"/>
          <w:left w:val="double" w:sz="6" w:space="1" w:color="auto"/>
          <w:bottom w:val="double" w:sz="6" w:space="0" w:color="auto"/>
          <w:right w:val="double" w:sz="6" w:space="1" w:color="auto"/>
        </w:pBdr>
        <w:shd w:val="pct5" w:color="auto" w:fill="auto"/>
        <w:tabs>
          <w:tab w:val="left" w:pos="336"/>
          <w:tab w:val="left" w:pos="672"/>
          <w:tab w:val="center" w:pos="5880"/>
          <w:tab w:val="left" w:pos="7392"/>
          <w:tab w:val="center" w:pos="9912"/>
          <w:tab w:val="right" w:pos="12768"/>
        </w:tabs>
        <w:spacing w:after="0" w:line="240" w:lineRule="auto"/>
        <w:ind w:left="1134" w:right="1134"/>
        <w:jc w:val="center"/>
        <w:outlineLvl w:val="0"/>
        <w:rPr>
          <w:rFonts w:ascii="Calibri" w:eastAsia="Times New Roman" w:hAnsi="Calibri" w:cs="Calibri"/>
          <w:b/>
          <w:sz w:val="8"/>
          <w:szCs w:val="8"/>
          <w:lang w:eastAsia="fr-FR"/>
        </w:rPr>
      </w:pPr>
    </w:p>
    <w:p w14:paraId="7471C18B" w14:textId="53748919" w:rsidR="00A1495A" w:rsidRPr="00A1495A" w:rsidRDefault="007C176B" w:rsidP="00A1495A">
      <w:pPr>
        <w:keepNext/>
        <w:pBdr>
          <w:top w:val="double" w:sz="6" w:space="1" w:color="auto"/>
          <w:left w:val="double" w:sz="6" w:space="1" w:color="auto"/>
          <w:bottom w:val="double" w:sz="6" w:space="0" w:color="auto"/>
          <w:right w:val="double" w:sz="6" w:space="1" w:color="auto"/>
        </w:pBdr>
        <w:shd w:val="pct5" w:color="auto" w:fill="auto"/>
        <w:tabs>
          <w:tab w:val="left" w:pos="336"/>
          <w:tab w:val="left" w:pos="672"/>
          <w:tab w:val="center" w:pos="5880"/>
          <w:tab w:val="left" w:pos="7392"/>
          <w:tab w:val="center" w:pos="9912"/>
          <w:tab w:val="right" w:pos="12768"/>
        </w:tabs>
        <w:spacing w:after="0" w:line="240" w:lineRule="auto"/>
        <w:ind w:left="1134" w:right="1134"/>
        <w:jc w:val="center"/>
        <w:outlineLvl w:val="0"/>
        <w:rPr>
          <w:rFonts w:ascii="Calibri" w:eastAsia="Times New Roman" w:hAnsi="Calibri" w:cs="Calibri"/>
          <w:b/>
          <w:lang w:eastAsia="fr-FR"/>
        </w:rPr>
      </w:pPr>
      <w:r>
        <w:rPr>
          <w:rFonts w:ascii="Calibri" w:eastAsia="Times New Roman" w:hAnsi="Calibri" w:cs="Calibri"/>
          <w:b/>
          <w:lang w:eastAsia="fr-FR"/>
        </w:rPr>
        <w:t>DOCUMENT UNILAT</w:t>
      </w:r>
      <w:r w:rsidR="00E73489">
        <w:rPr>
          <w:rFonts w:ascii="Calibri" w:eastAsia="Times New Roman" w:hAnsi="Calibri" w:cs="Calibri"/>
          <w:b/>
          <w:lang w:eastAsia="fr-FR"/>
        </w:rPr>
        <w:t>ERAL</w:t>
      </w:r>
    </w:p>
    <w:p w14:paraId="5E3E5214" w14:textId="46826479" w:rsidR="00A1495A" w:rsidRDefault="00A1495A" w:rsidP="00A1495A">
      <w:pPr>
        <w:keepNext/>
        <w:pBdr>
          <w:top w:val="double" w:sz="6" w:space="1" w:color="auto"/>
          <w:left w:val="double" w:sz="6" w:space="1" w:color="auto"/>
          <w:bottom w:val="double" w:sz="6" w:space="0" w:color="auto"/>
          <w:right w:val="double" w:sz="6" w:space="1" w:color="auto"/>
        </w:pBdr>
        <w:shd w:val="pct5" w:color="auto" w:fill="auto"/>
        <w:tabs>
          <w:tab w:val="left" w:pos="336"/>
          <w:tab w:val="left" w:pos="672"/>
          <w:tab w:val="center" w:pos="5880"/>
          <w:tab w:val="left" w:pos="7392"/>
          <w:tab w:val="center" w:pos="9912"/>
          <w:tab w:val="right" w:pos="12768"/>
        </w:tabs>
        <w:spacing w:after="0" w:line="240" w:lineRule="auto"/>
        <w:ind w:left="1134" w:right="1134"/>
        <w:jc w:val="center"/>
        <w:outlineLvl w:val="0"/>
        <w:rPr>
          <w:rFonts w:ascii="Calibri" w:eastAsia="Times New Roman" w:hAnsi="Calibri" w:cs="Calibri"/>
          <w:b/>
          <w:lang w:eastAsia="fr-FR"/>
        </w:rPr>
      </w:pPr>
      <w:r w:rsidRPr="00A1495A">
        <w:rPr>
          <w:rFonts w:ascii="Calibri" w:eastAsia="Times New Roman" w:hAnsi="Calibri" w:cs="Calibri"/>
          <w:b/>
          <w:lang w:eastAsia="fr-FR"/>
        </w:rPr>
        <w:t>Activité Partielle de Longue Durée - Rebond (APLD-R)</w:t>
      </w:r>
    </w:p>
    <w:p w14:paraId="6CA5D739" w14:textId="72D2FA64" w:rsidR="006D40DF" w:rsidRDefault="006D40DF" w:rsidP="00A1495A">
      <w:pPr>
        <w:keepNext/>
        <w:pBdr>
          <w:top w:val="double" w:sz="6" w:space="1" w:color="auto"/>
          <w:left w:val="double" w:sz="6" w:space="1" w:color="auto"/>
          <w:bottom w:val="double" w:sz="6" w:space="0" w:color="auto"/>
          <w:right w:val="double" w:sz="6" w:space="1" w:color="auto"/>
        </w:pBdr>
        <w:shd w:val="pct5" w:color="auto" w:fill="auto"/>
        <w:tabs>
          <w:tab w:val="left" w:pos="336"/>
          <w:tab w:val="left" w:pos="672"/>
          <w:tab w:val="center" w:pos="5880"/>
          <w:tab w:val="left" w:pos="7392"/>
          <w:tab w:val="center" w:pos="9912"/>
          <w:tab w:val="right" w:pos="12768"/>
        </w:tabs>
        <w:spacing w:after="0" w:line="240" w:lineRule="auto"/>
        <w:ind w:left="1134" w:right="1134"/>
        <w:jc w:val="center"/>
        <w:outlineLvl w:val="0"/>
        <w:rPr>
          <w:rFonts w:ascii="Calibri" w:eastAsia="Times New Roman" w:hAnsi="Calibri" w:cs="Calibri"/>
          <w:b/>
          <w:lang w:eastAsia="fr-FR"/>
        </w:rPr>
      </w:pPr>
      <w:r>
        <w:rPr>
          <w:rFonts w:ascii="Calibri" w:eastAsia="Times New Roman" w:hAnsi="Calibri" w:cs="Calibri"/>
          <w:b/>
          <w:lang w:eastAsia="fr-FR"/>
        </w:rPr>
        <w:t>Industrie Textile</w:t>
      </w:r>
    </w:p>
    <w:p w14:paraId="49F31074" w14:textId="77777777" w:rsidR="00A1495A" w:rsidRPr="00A1495A" w:rsidRDefault="00A1495A" w:rsidP="00A1495A">
      <w:pPr>
        <w:keepNext/>
        <w:pBdr>
          <w:top w:val="double" w:sz="6" w:space="1" w:color="auto"/>
          <w:left w:val="double" w:sz="6" w:space="1" w:color="auto"/>
          <w:bottom w:val="double" w:sz="6" w:space="0" w:color="auto"/>
          <w:right w:val="double" w:sz="6" w:space="1" w:color="auto"/>
        </w:pBdr>
        <w:shd w:val="pct5" w:color="auto" w:fill="auto"/>
        <w:tabs>
          <w:tab w:val="left" w:pos="336"/>
          <w:tab w:val="left" w:pos="672"/>
          <w:tab w:val="center" w:pos="5880"/>
          <w:tab w:val="left" w:pos="7392"/>
          <w:tab w:val="center" w:pos="9912"/>
          <w:tab w:val="right" w:pos="12768"/>
        </w:tabs>
        <w:spacing w:after="0" w:line="240" w:lineRule="auto"/>
        <w:ind w:left="1134" w:right="1134"/>
        <w:jc w:val="center"/>
        <w:outlineLvl w:val="0"/>
        <w:rPr>
          <w:rFonts w:ascii="Calibri" w:eastAsia="Times New Roman" w:hAnsi="Calibri" w:cs="Calibri"/>
          <w:b/>
          <w:sz w:val="8"/>
          <w:szCs w:val="8"/>
          <w:lang w:eastAsia="fr-FR"/>
        </w:rPr>
      </w:pPr>
    </w:p>
    <w:p w14:paraId="4A1E1FB1" w14:textId="77777777" w:rsidR="00DB08AF" w:rsidRDefault="00DB08AF" w:rsidP="006B5FB7">
      <w:pPr>
        <w:spacing w:after="0" w:line="240" w:lineRule="auto"/>
        <w:jc w:val="both"/>
        <w:rPr>
          <w:rFonts w:ascii="Calibri" w:eastAsia="Times New Roman" w:hAnsi="Calibri" w:cs="Calibri"/>
          <w:lang w:eastAsia="fr-FR"/>
        </w:rPr>
      </w:pPr>
    </w:p>
    <w:p w14:paraId="5A23D53A" w14:textId="5351214A" w:rsidR="00922125" w:rsidRDefault="00922125" w:rsidP="00863ED8">
      <w:pPr>
        <w:spacing w:after="0" w:line="240" w:lineRule="auto"/>
        <w:jc w:val="center"/>
        <w:rPr>
          <w:rFonts w:cstheme="minorHAnsi"/>
          <w:b/>
          <w:bCs/>
          <w:color w:val="FF0000"/>
        </w:rPr>
      </w:pPr>
      <w:r w:rsidRPr="00922125">
        <w:rPr>
          <w:rFonts w:cstheme="minorHAnsi"/>
          <w:b/>
          <w:bCs/>
          <w:color w:val="FF0000"/>
        </w:rPr>
        <w:t>N.B</w:t>
      </w:r>
      <w:r w:rsidR="00A369E9">
        <w:rPr>
          <w:rFonts w:cstheme="minorHAnsi"/>
          <w:b/>
          <w:bCs/>
          <w:color w:val="FF0000"/>
        </w:rPr>
        <w:t>. :</w:t>
      </w:r>
      <w:r w:rsidRPr="00922125">
        <w:rPr>
          <w:rFonts w:cstheme="minorHAnsi"/>
          <w:b/>
          <w:bCs/>
          <w:color w:val="FF0000"/>
        </w:rPr>
        <w:t xml:space="preserve"> Si besoin d’utilisation de l’APLD-R par l’entreprise, ce document doit être adressé conformément à la loi à l’</w:t>
      </w:r>
      <w:r w:rsidR="006C1EEA">
        <w:rPr>
          <w:rFonts w:cstheme="minorHAnsi"/>
          <w:b/>
          <w:bCs/>
          <w:color w:val="FF0000"/>
        </w:rPr>
        <w:t>a</w:t>
      </w:r>
      <w:r w:rsidRPr="00922125">
        <w:rPr>
          <w:rFonts w:cstheme="minorHAnsi"/>
          <w:b/>
          <w:bCs/>
          <w:color w:val="FF0000"/>
        </w:rPr>
        <w:t xml:space="preserve">dministration pour </w:t>
      </w:r>
      <w:r w:rsidR="00F60FE5">
        <w:rPr>
          <w:rFonts w:cstheme="minorHAnsi"/>
          <w:b/>
          <w:bCs/>
          <w:color w:val="FF0000"/>
        </w:rPr>
        <w:t>homologation</w:t>
      </w:r>
      <w:r w:rsidRPr="00922125">
        <w:rPr>
          <w:rFonts w:cstheme="minorHAnsi"/>
          <w:b/>
          <w:bCs/>
          <w:color w:val="FF0000"/>
        </w:rPr>
        <w:t xml:space="preserve"> avant le 28 </w:t>
      </w:r>
      <w:r w:rsidR="00863ED8" w:rsidRPr="00922125">
        <w:rPr>
          <w:rFonts w:cstheme="minorHAnsi"/>
          <w:b/>
          <w:bCs/>
          <w:color w:val="FF0000"/>
        </w:rPr>
        <w:t>février</w:t>
      </w:r>
      <w:r w:rsidRPr="00922125">
        <w:rPr>
          <w:rFonts w:cstheme="minorHAnsi"/>
          <w:b/>
          <w:bCs/>
          <w:color w:val="FF0000"/>
        </w:rPr>
        <w:t xml:space="preserve"> 2026</w:t>
      </w:r>
      <w:r w:rsidR="00A369E9">
        <w:rPr>
          <w:rFonts w:cstheme="minorHAnsi"/>
          <w:b/>
          <w:bCs/>
          <w:color w:val="FF0000"/>
        </w:rPr>
        <w:t>.</w:t>
      </w:r>
    </w:p>
    <w:p w14:paraId="48ECC984" w14:textId="39034F85" w:rsidR="00A819A2" w:rsidRPr="00922125" w:rsidRDefault="00A819A2" w:rsidP="00863ED8">
      <w:pPr>
        <w:spacing w:after="0" w:line="240" w:lineRule="auto"/>
        <w:jc w:val="center"/>
        <w:rPr>
          <w:rFonts w:cstheme="minorHAnsi"/>
          <w:b/>
          <w:bCs/>
          <w:color w:val="FF0000"/>
        </w:rPr>
      </w:pPr>
      <w:r>
        <w:rPr>
          <w:rFonts w:cstheme="minorHAnsi"/>
          <w:b/>
          <w:bCs/>
          <w:color w:val="FF0000"/>
        </w:rPr>
        <w:t xml:space="preserve">N.B.2 : </w:t>
      </w:r>
      <w:r w:rsidR="0005355F" w:rsidRPr="0005355F">
        <w:rPr>
          <w:rFonts w:cstheme="minorHAnsi"/>
          <w:b/>
          <w:bCs/>
          <w:color w:val="FF0000"/>
        </w:rPr>
        <w:t>Dans les entreprises dotées d’organisations syndicales représentatives</w:t>
      </w:r>
      <w:r w:rsidR="00B9546F">
        <w:rPr>
          <w:rFonts w:cstheme="minorHAnsi"/>
          <w:b/>
          <w:bCs/>
          <w:color w:val="FF0000"/>
        </w:rPr>
        <w:t xml:space="preserve"> </w:t>
      </w:r>
      <w:r w:rsidR="00B9546F" w:rsidRPr="00F60FE5">
        <w:rPr>
          <w:rFonts w:cstheme="minorHAnsi"/>
          <w:b/>
          <w:bCs/>
          <w:color w:val="FF0000"/>
        </w:rPr>
        <w:t>(Délégué syndical représentatif ou Conseil d’entreprise)</w:t>
      </w:r>
      <w:r w:rsidR="0005355F" w:rsidRPr="0005355F">
        <w:rPr>
          <w:rFonts w:cstheme="minorHAnsi"/>
          <w:b/>
          <w:bCs/>
          <w:color w:val="FF0000"/>
        </w:rPr>
        <w:t xml:space="preserve">, l’employeur initie une négociation collective sérieuse et loyale tenant compte de l’urgence de la situation. En l'absence d'accord d'établissement ou d'entreprise, </w:t>
      </w:r>
      <w:r w:rsidR="0005355F">
        <w:rPr>
          <w:rFonts w:cstheme="minorHAnsi"/>
          <w:b/>
          <w:bCs/>
          <w:color w:val="FF0000"/>
        </w:rPr>
        <w:t xml:space="preserve">un Document unilatéral peut être établi </w:t>
      </w:r>
      <w:r w:rsidR="007B7B4F">
        <w:rPr>
          <w:rFonts w:cstheme="minorHAnsi"/>
          <w:b/>
          <w:bCs/>
          <w:color w:val="FF0000"/>
        </w:rPr>
        <w:t>en s</w:t>
      </w:r>
      <w:r w:rsidR="00602751">
        <w:rPr>
          <w:rFonts w:cstheme="minorHAnsi"/>
          <w:b/>
          <w:bCs/>
          <w:color w:val="FF0000"/>
        </w:rPr>
        <w:t>’</w:t>
      </w:r>
      <w:r w:rsidR="007B7B4F">
        <w:rPr>
          <w:rFonts w:cstheme="minorHAnsi"/>
          <w:b/>
          <w:bCs/>
          <w:color w:val="FF0000"/>
        </w:rPr>
        <w:t xml:space="preserve">appuyant sur l’Accord de branche de l’Industrie textile du 2 juin 2025. </w:t>
      </w:r>
    </w:p>
    <w:p w14:paraId="7709D552" w14:textId="77777777" w:rsidR="00F533BA" w:rsidRDefault="00F533BA" w:rsidP="006B5FB7">
      <w:pPr>
        <w:spacing w:after="0" w:line="240" w:lineRule="auto"/>
        <w:jc w:val="both"/>
        <w:rPr>
          <w:rFonts w:cstheme="minorHAnsi"/>
          <w:b/>
          <w:bCs/>
          <w:u w:val="single"/>
        </w:rPr>
      </w:pPr>
    </w:p>
    <w:p w14:paraId="7C23F97A" w14:textId="77777777" w:rsidR="00323773" w:rsidRDefault="00323773" w:rsidP="00323773">
      <w:pPr>
        <w:spacing w:after="0" w:line="240" w:lineRule="auto"/>
        <w:jc w:val="both"/>
        <w:rPr>
          <w:rFonts w:eastAsia="Times New Roman" w:cs="Calibri"/>
          <w:lang w:eastAsia="fr-FR"/>
        </w:rPr>
      </w:pPr>
    </w:p>
    <w:p w14:paraId="7E618744" w14:textId="70AB6860" w:rsidR="00323773" w:rsidRPr="000B0B74" w:rsidRDefault="00323773" w:rsidP="00323773">
      <w:pPr>
        <w:spacing w:after="0" w:line="240" w:lineRule="auto"/>
        <w:jc w:val="both"/>
        <w:rPr>
          <w:rFonts w:eastAsia="Times New Roman" w:cs="Calibri"/>
          <w:b/>
          <w:bCs/>
          <w:lang w:eastAsia="fr-FR"/>
        </w:rPr>
      </w:pPr>
      <w:r w:rsidRPr="000B0B74">
        <w:rPr>
          <w:rFonts w:eastAsia="Times New Roman" w:cs="Calibri"/>
          <w:b/>
          <w:bCs/>
          <w:lang w:eastAsia="fr-FR"/>
        </w:rPr>
        <w:t>PAPIER A EN TETE</w:t>
      </w:r>
    </w:p>
    <w:p w14:paraId="7E8F3CE0" w14:textId="3032B083" w:rsidR="00323773" w:rsidRDefault="00323773" w:rsidP="00323773">
      <w:pPr>
        <w:spacing w:after="0" w:line="240" w:lineRule="auto"/>
        <w:jc w:val="both"/>
        <w:rPr>
          <w:rFonts w:eastAsia="Times New Roman" w:cs="Calibri"/>
          <w:lang w:eastAsia="fr-FR"/>
        </w:rPr>
      </w:pPr>
      <w:r>
        <w:rPr>
          <w:rFonts w:eastAsia="Times New Roman" w:cs="Calibri"/>
          <w:lang w:eastAsia="fr-FR"/>
        </w:rPr>
        <w:t>La Société</w:t>
      </w:r>
      <w:r w:rsidR="000B0B74">
        <w:rPr>
          <w:rFonts w:eastAsia="Times New Roman" w:cs="Calibri"/>
          <w:lang w:eastAsia="fr-FR"/>
        </w:rPr>
        <w:t xml:space="preserve"> </w:t>
      </w:r>
      <w:r>
        <w:rPr>
          <w:rFonts w:eastAsia="Times New Roman" w:cs="Calibri"/>
          <w:lang w:eastAsia="fr-FR"/>
        </w:rPr>
        <w:t>…</w:t>
      </w:r>
    </w:p>
    <w:p w14:paraId="581F6345" w14:textId="303510C2" w:rsidR="00323773" w:rsidRPr="00E22F34" w:rsidRDefault="00323773" w:rsidP="00323773">
      <w:pPr>
        <w:spacing w:after="0" w:line="240" w:lineRule="auto"/>
        <w:jc w:val="both"/>
        <w:rPr>
          <w:rFonts w:eastAsia="Times New Roman" w:cs="Calibri"/>
          <w:lang w:eastAsia="fr-FR"/>
        </w:rPr>
      </w:pPr>
      <w:r>
        <w:rPr>
          <w:rFonts w:eastAsia="Times New Roman" w:cs="Calibri"/>
          <w:lang w:eastAsia="fr-FR"/>
        </w:rPr>
        <w:t>RCS n° </w:t>
      </w:r>
      <w:r w:rsidR="000B0B74">
        <w:rPr>
          <w:rFonts w:eastAsia="Times New Roman" w:cs="Calibri"/>
          <w:lang w:eastAsia="fr-FR"/>
        </w:rPr>
        <w:t>…</w:t>
      </w:r>
      <w:r w:rsidR="00A05427">
        <w:rPr>
          <w:rFonts w:eastAsia="Times New Roman" w:cs="Calibri"/>
          <w:lang w:eastAsia="fr-FR"/>
        </w:rPr>
        <w:t xml:space="preserve">, </w:t>
      </w:r>
      <w:r w:rsidR="00A05427" w:rsidRPr="00E22F34">
        <w:rPr>
          <w:rFonts w:eastAsia="Times New Roman" w:cs="Calibri"/>
          <w:lang w:eastAsia="fr-FR"/>
        </w:rPr>
        <w:t>NAF,</w:t>
      </w:r>
    </w:p>
    <w:p w14:paraId="292DC85F" w14:textId="3216827D" w:rsidR="000B0B74" w:rsidRDefault="00323773" w:rsidP="00323773">
      <w:pPr>
        <w:spacing w:after="0" w:line="240" w:lineRule="auto"/>
        <w:jc w:val="both"/>
        <w:rPr>
          <w:rFonts w:eastAsia="Times New Roman" w:cs="Calibri"/>
          <w:lang w:eastAsia="fr-FR"/>
        </w:rPr>
      </w:pPr>
      <w:r>
        <w:rPr>
          <w:rFonts w:eastAsia="Times New Roman" w:cs="Calibri"/>
          <w:lang w:eastAsia="fr-FR"/>
        </w:rPr>
        <w:t>Dont le Siège social est</w:t>
      </w:r>
      <w:r w:rsidR="000B0B74">
        <w:rPr>
          <w:rFonts w:eastAsia="Times New Roman" w:cs="Calibri"/>
          <w:lang w:eastAsia="fr-FR"/>
        </w:rPr>
        <w:t xml:space="preserve"> </w:t>
      </w:r>
      <w:r>
        <w:rPr>
          <w:rFonts w:eastAsia="Times New Roman" w:cs="Calibri"/>
          <w:lang w:eastAsia="fr-FR"/>
        </w:rPr>
        <w:t>…</w:t>
      </w:r>
    </w:p>
    <w:p w14:paraId="20E199A4" w14:textId="73099C42" w:rsidR="00323773" w:rsidRDefault="00323773" w:rsidP="00323773">
      <w:pPr>
        <w:spacing w:after="0" w:line="240" w:lineRule="auto"/>
        <w:jc w:val="both"/>
        <w:rPr>
          <w:rFonts w:eastAsia="Times New Roman" w:cs="Calibri"/>
          <w:lang w:eastAsia="fr-FR"/>
        </w:rPr>
      </w:pPr>
      <w:r>
        <w:rPr>
          <w:rFonts w:eastAsia="Times New Roman" w:cs="Calibri"/>
          <w:lang w:eastAsia="fr-FR"/>
        </w:rPr>
        <w:t>Représentée par …</w:t>
      </w:r>
    </w:p>
    <w:p w14:paraId="09CFE8CC" w14:textId="24BAE011" w:rsidR="00323773" w:rsidRDefault="00323773" w:rsidP="00323773">
      <w:pPr>
        <w:spacing w:after="0" w:line="240" w:lineRule="auto"/>
        <w:jc w:val="both"/>
        <w:rPr>
          <w:rFonts w:eastAsia="Times New Roman" w:cs="Calibri"/>
          <w:lang w:eastAsia="fr-FR"/>
        </w:rPr>
      </w:pPr>
      <w:r>
        <w:rPr>
          <w:rFonts w:eastAsia="Times New Roman" w:cs="Calibri"/>
          <w:lang w:eastAsia="fr-FR"/>
        </w:rPr>
        <w:t>Agissant en qualité de</w:t>
      </w:r>
      <w:r w:rsidR="000B0B74">
        <w:rPr>
          <w:rFonts w:eastAsia="Times New Roman" w:cs="Calibri"/>
          <w:lang w:eastAsia="fr-FR"/>
        </w:rPr>
        <w:t xml:space="preserve"> </w:t>
      </w:r>
      <w:r>
        <w:rPr>
          <w:rFonts w:eastAsia="Times New Roman" w:cs="Calibri"/>
          <w:lang w:eastAsia="fr-FR"/>
        </w:rPr>
        <w:t>…</w:t>
      </w:r>
    </w:p>
    <w:p w14:paraId="082280C7" w14:textId="77777777" w:rsidR="00323773" w:rsidRDefault="00323773" w:rsidP="00323773">
      <w:pPr>
        <w:spacing w:after="0" w:line="240" w:lineRule="auto"/>
        <w:jc w:val="both"/>
        <w:rPr>
          <w:rFonts w:eastAsia="Times New Roman" w:cs="Calibri"/>
          <w:lang w:eastAsia="fr-FR"/>
        </w:rPr>
      </w:pPr>
    </w:p>
    <w:p w14:paraId="140E4B55" w14:textId="77777777" w:rsidR="00323773" w:rsidRDefault="00323773" w:rsidP="006B5FB7">
      <w:pPr>
        <w:spacing w:after="0" w:line="240" w:lineRule="auto"/>
        <w:jc w:val="both"/>
        <w:rPr>
          <w:rFonts w:cstheme="minorHAnsi"/>
          <w:b/>
          <w:bCs/>
          <w:u w:val="single"/>
        </w:rPr>
      </w:pPr>
    </w:p>
    <w:p w14:paraId="49A79658" w14:textId="13C2862F" w:rsidR="00A665D4" w:rsidRDefault="00A665D4" w:rsidP="002C4CCE">
      <w:pPr>
        <w:spacing w:after="0" w:line="240" w:lineRule="auto"/>
        <w:jc w:val="both"/>
        <w:rPr>
          <w:rFonts w:cstheme="minorHAnsi"/>
          <w:b/>
          <w:bCs/>
          <w:i/>
          <w:iCs/>
          <w:u w:val="single"/>
        </w:rPr>
      </w:pPr>
      <w:r w:rsidRPr="002C4CCE">
        <w:rPr>
          <w:rFonts w:cstheme="minorHAnsi"/>
          <w:b/>
          <w:bCs/>
          <w:i/>
          <w:iCs/>
          <w:u w:val="single"/>
        </w:rPr>
        <w:t xml:space="preserve">Préambule : </w:t>
      </w:r>
    </w:p>
    <w:p w14:paraId="7C8D2626" w14:textId="58E8F157" w:rsidR="004C1232" w:rsidRPr="00384F22" w:rsidRDefault="004C1232" w:rsidP="00384F22">
      <w:pPr>
        <w:spacing w:after="0" w:line="240" w:lineRule="auto"/>
        <w:rPr>
          <w:rFonts w:cstheme="minorHAnsi"/>
        </w:rPr>
      </w:pPr>
      <w:r w:rsidRPr="00376F45">
        <w:rPr>
          <w:rFonts w:cstheme="minorHAnsi"/>
        </w:rPr>
        <w:tab/>
      </w:r>
      <w:r w:rsidRPr="00376F45">
        <w:rPr>
          <w:rFonts w:cstheme="minorHAnsi"/>
        </w:rPr>
        <w:tab/>
      </w:r>
      <w:r w:rsidRPr="00376F45">
        <w:rPr>
          <w:rFonts w:cstheme="minorHAnsi"/>
        </w:rPr>
        <w:tab/>
      </w:r>
      <w:r w:rsidRPr="00376F45">
        <w:rPr>
          <w:rFonts w:cstheme="minorHAnsi"/>
        </w:rPr>
        <w:tab/>
      </w:r>
      <w:r w:rsidRPr="00376F45">
        <w:rPr>
          <w:rFonts w:cstheme="minorHAnsi"/>
        </w:rPr>
        <w:tab/>
        <w:t xml:space="preserve"> </w:t>
      </w:r>
    </w:p>
    <w:p w14:paraId="76CBD55E" w14:textId="0E4808FA" w:rsidR="00F245E5" w:rsidRDefault="001B4891" w:rsidP="002C4CCE">
      <w:pPr>
        <w:spacing w:after="0" w:line="240" w:lineRule="auto"/>
        <w:jc w:val="both"/>
      </w:pPr>
      <w:r w:rsidRPr="00363759">
        <w:t>L</w:t>
      </w:r>
      <w:r>
        <w:t xml:space="preserve">a loi de </w:t>
      </w:r>
      <w:r w:rsidR="00BE5610">
        <w:t>F</w:t>
      </w:r>
      <w:r>
        <w:t xml:space="preserve">inances pour 2025 </w:t>
      </w:r>
      <w:r w:rsidRPr="00363759">
        <w:t>du 1</w:t>
      </w:r>
      <w:r>
        <w:t>4 février 2025</w:t>
      </w:r>
      <w:r w:rsidRPr="00363759">
        <w:t xml:space="preserve"> </w:t>
      </w:r>
      <w:r>
        <w:t xml:space="preserve">et </w:t>
      </w:r>
      <w:r w:rsidR="00BE5610">
        <w:t>son décret d’application</w:t>
      </w:r>
      <w:r>
        <w:t xml:space="preserve"> n° 2025-338 du 14 avril 2025 ont institué un nouveau dispositif spécifique d’activité partielle dénommé « </w:t>
      </w:r>
      <w:r w:rsidR="00780BE5">
        <w:t>A</w:t>
      </w:r>
      <w:r>
        <w:t xml:space="preserve">ctivité </w:t>
      </w:r>
      <w:r w:rsidR="00780BE5">
        <w:t>P</w:t>
      </w:r>
      <w:r>
        <w:t xml:space="preserve">artielle de </w:t>
      </w:r>
      <w:r w:rsidR="00780BE5">
        <w:t>L</w:t>
      </w:r>
      <w:r>
        <w:t xml:space="preserve">ongue </w:t>
      </w:r>
      <w:r w:rsidR="00780BE5">
        <w:t>D</w:t>
      </w:r>
      <w:r>
        <w:t xml:space="preserve">urée </w:t>
      </w:r>
      <w:r w:rsidR="00780BE5">
        <w:t>R</w:t>
      </w:r>
      <w:r>
        <w:t>ebond » (APLD-R).</w:t>
      </w:r>
    </w:p>
    <w:p w14:paraId="508FA457" w14:textId="77777777" w:rsidR="001B4891" w:rsidRDefault="001B4891" w:rsidP="002C4CCE">
      <w:pPr>
        <w:spacing w:after="0" w:line="240" w:lineRule="auto"/>
        <w:jc w:val="both"/>
        <w:rPr>
          <w:rFonts w:cstheme="minorHAnsi"/>
        </w:rPr>
      </w:pPr>
    </w:p>
    <w:p w14:paraId="45CD2187" w14:textId="04A68C0D" w:rsidR="002D1F32" w:rsidRPr="002C4CCE" w:rsidRDefault="00F510E1" w:rsidP="002C4CCE">
      <w:pPr>
        <w:spacing w:after="0" w:line="240" w:lineRule="auto"/>
        <w:jc w:val="both"/>
        <w:rPr>
          <w:rFonts w:cstheme="minorHAnsi"/>
        </w:rPr>
      </w:pPr>
      <w:r>
        <w:rPr>
          <w:rFonts w:cstheme="minorHAnsi"/>
        </w:rPr>
        <w:t>L</w:t>
      </w:r>
      <w:r w:rsidR="002D1F32" w:rsidRPr="002C4CCE">
        <w:rPr>
          <w:rFonts w:cstheme="minorHAnsi"/>
        </w:rPr>
        <w:t>’APLD</w:t>
      </w:r>
      <w:r w:rsidR="00FE6C67">
        <w:rPr>
          <w:rFonts w:cstheme="minorHAnsi"/>
        </w:rPr>
        <w:t>-</w:t>
      </w:r>
      <w:r w:rsidR="00C8443A" w:rsidRPr="002C4CCE">
        <w:rPr>
          <w:rFonts w:cstheme="minorHAnsi"/>
        </w:rPr>
        <w:t xml:space="preserve">R </w:t>
      </w:r>
      <w:r w:rsidR="002D1F32" w:rsidRPr="002C4CCE">
        <w:rPr>
          <w:rFonts w:cstheme="minorHAnsi"/>
        </w:rPr>
        <w:t>est un dispositif de soutien à l’activité économique qui offre la possibilité à une entreprise</w:t>
      </w:r>
      <w:r w:rsidR="00420893">
        <w:rPr>
          <w:rFonts w:cstheme="minorHAnsi"/>
        </w:rPr>
        <w:t>,</w:t>
      </w:r>
      <w:r w:rsidR="002D1F32" w:rsidRPr="002C4CCE">
        <w:rPr>
          <w:rFonts w:cstheme="minorHAnsi"/>
        </w:rPr>
        <w:t xml:space="preserve"> confrontée à une réduction durable de son activité</w:t>
      </w:r>
      <w:r w:rsidR="003966D3" w:rsidRPr="002C4CCE">
        <w:rPr>
          <w:rFonts w:cstheme="minorHAnsi"/>
        </w:rPr>
        <w:t xml:space="preserve"> qui n’est pas de nature à compromettre </w:t>
      </w:r>
      <w:r w:rsidR="001F6CB6" w:rsidRPr="002C4CCE">
        <w:rPr>
          <w:rFonts w:cstheme="minorHAnsi"/>
        </w:rPr>
        <w:t>sa</w:t>
      </w:r>
      <w:r w:rsidR="003966D3" w:rsidRPr="002C4CCE">
        <w:rPr>
          <w:rFonts w:cstheme="minorHAnsi"/>
        </w:rPr>
        <w:t xml:space="preserve"> </w:t>
      </w:r>
      <w:r w:rsidR="001F6CB6" w:rsidRPr="002C4CCE">
        <w:rPr>
          <w:rFonts w:cstheme="minorHAnsi"/>
        </w:rPr>
        <w:t>pérennité</w:t>
      </w:r>
      <w:r w:rsidR="00420893">
        <w:rPr>
          <w:rFonts w:cstheme="minorHAnsi"/>
        </w:rPr>
        <w:t>,</w:t>
      </w:r>
      <w:r w:rsidR="002D1F32" w:rsidRPr="002C4CCE">
        <w:rPr>
          <w:rFonts w:cstheme="minorHAnsi"/>
        </w:rPr>
        <w:t xml:space="preserve"> de diminuer l’horaire de travail de ses salariés et de recevoir pour les heures non travaillées une allocation en contrepartie d’engagements</w:t>
      </w:r>
      <w:r w:rsidR="00B346FD" w:rsidRPr="002C4CCE">
        <w:rPr>
          <w:rFonts w:cstheme="minorHAnsi"/>
        </w:rPr>
        <w:t xml:space="preserve"> </w:t>
      </w:r>
      <w:r w:rsidR="009C5B7F" w:rsidRPr="002C4CCE">
        <w:rPr>
          <w:rFonts w:cstheme="minorHAnsi"/>
        </w:rPr>
        <w:t xml:space="preserve">renforcés </w:t>
      </w:r>
      <w:r w:rsidR="00B346FD" w:rsidRPr="002C4CCE">
        <w:rPr>
          <w:rFonts w:cstheme="minorHAnsi"/>
        </w:rPr>
        <w:t>en matière de maintien dans l’emploi et de formation professionnelle</w:t>
      </w:r>
      <w:r w:rsidR="0078591A">
        <w:rPr>
          <w:rFonts w:cstheme="minorHAnsi"/>
        </w:rPr>
        <w:t>.</w:t>
      </w:r>
    </w:p>
    <w:p w14:paraId="332422A1" w14:textId="77777777" w:rsidR="00F510E1" w:rsidRDefault="00F510E1" w:rsidP="00F510E1">
      <w:pPr>
        <w:spacing w:after="0" w:line="240" w:lineRule="auto"/>
        <w:jc w:val="both"/>
        <w:rPr>
          <w:rFonts w:cstheme="minorHAnsi"/>
        </w:rPr>
      </w:pPr>
    </w:p>
    <w:p w14:paraId="28EEBDAC" w14:textId="5C5139D2" w:rsidR="00F510E1" w:rsidRPr="00F510E1" w:rsidRDefault="00F510E1" w:rsidP="00F510E1">
      <w:pPr>
        <w:spacing w:after="0" w:line="240" w:lineRule="auto"/>
        <w:jc w:val="both"/>
        <w:rPr>
          <w:rFonts w:cstheme="minorHAnsi"/>
        </w:rPr>
      </w:pPr>
      <w:r w:rsidRPr="00F510E1">
        <w:rPr>
          <w:rFonts w:cstheme="minorHAnsi"/>
        </w:rPr>
        <w:t xml:space="preserve">L’APLD-R a pour objectif de préserver les emplois et de sauvegarder les compétences des salariés. </w:t>
      </w:r>
    </w:p>
    <w:p w14:paraId="131DE2D9" w14:textId="77777777" w:rsidR="001114B3" w:rsidRDefault="001114B3" w:rsidP="002C4CCE">
      <w:pPr>
        <w:spacing w:after="0" w:line="240" w:lineRule="auto"/>
        <w:jc w:val="both"/>
        <w:rPr>
          <w:rFonts w:cstheme="minorHAnsi"/>
        </w:rPr>
      </w:pPr>
    </w:p>
    <w:p w14:paraId="2D88F06A" w14:textId="29C221F2" w:rsidR="0074143D" w:rsidRDefault="00384F22" w:rsidP="0074143D">
      <w:pPr>
        <w:spacing w:after="0" w:line="240" w:lineRule="auto"/>
        <w:jc w:val="both"/>
        <w:rPr>
          <w:rFonts w:cstheme="minorHAnsi"/>
        </w:rPr>
      </w:pPr>
      <w:r w:rsidRPr="002C4CCE">
        <w:rPr>
          <w:rFonts w:cstheme="minorHAnsi"/>
        </w:rPr>
        <w:t xml:space="preserve">Le présent </w:t>
      </w:r>
      <w:r w:rsidR="00433BBA">
        <w:rPr>
          <w:rFonts w:cstheme="minorHAnsi"/>
        </w:rPr>
        <w:t>D</w:t>
      </w:r>
      <w:r>
        <w:rPr>
          <w:rFonts w:cstheme="minorHAnsi"/>
        </w:rPr>
        <w:t>ocument unilatéral</w:t>
      </w:r>
      <w:r w:rsidRPr="002C4CCE">
        <w:rPr>
          <w:rFonts w:cstheme="minorHAnsi"/>
        </w:rPr>
        <w:t xml:space="preserve"> </w:t>
      </w:r>
      <w:r>
        <w:rPr>
          <w:rFonts w:cstheme="minorHAnsi"/>
        </w:rPr>
        <w:t xml:space="preserve">a pour objet de mettre en œuvre ce </w:t>
      </w:r>
      <w:r w:rsidRPr="002C4CCE">
        <w:rPr>
          <w:rFonts w:cstheme="minorHAnsi"/>
        </w:rPr>
        <w:t>dispositif d’</w:t>
      </w:r>
      <w:r w:rsidR="00172BC4">
        <w:rPr>
          <w:rFonts w:cstheme="minorHAnsi"/>
        </w:rPr>
        <w:t>a</w:t>
      </w:r>
      <w:r w:rsidRPr="002C4CCE">
        <w:rPr>
          <w:rFonts w:cstheme="minorHAnsi"/>
        </w:rPr>
        <w:t xml:space="preserve">ctivité </w:t>
      </w:r>
      <w:r w:rsidR="00172BC4">
        <w:rPr>
          <w:rFonts w:cstheme="minorHAnsi"/>
        </w:rPr>
        <w:t>p</w:t>
      </w:r>
      <w:r w:rsidRPr="002C4CCE">
        <w:rPr>
          <w:rFonts w:cstheme="minorHAnsi"/>
        </w:rPr>
        <w:t xml:space="preserve">artielle de </w:t>
      </w:r>
      <w:r>
        <w:rPr>
          <w:rFonts w:cstheme="minorHAnsi"/>
        </w:rPr>
        <w:t>l</w:t>
      </w:r>
      <w:r w:rsidRPr="002C4CCE">
        <w:rPr>
          <w:rFonts w:cstheme="minorHAnsi"/>
        </w:rPr>
        <w:t xml:space="preserve">ongue </w:t>
      </w:r>
      <w:r>
        <w:rPr>
          <w:rFonts w:cstheme="minorHAnsi"/>
        </w:rPr>
        <w:t>d</w:t>
      </w:r>
      <w:r w:rsidRPr="002C4CCE">
        <w:rPr>
          <w:rFonts w:cstheme="minorHAnsi"/>
        </w:rPr>
        <w:t xml:space="preserve">urée </w:t>
      </w:r>
      <w:r>
        <w:rPr>
          <w:rFonts w:cstheme="minorHAnsi"/>
        </w:rPr>
        <w:t>r</w:t>
      </w:r>
      <w:r w:rsidRPr="002C4CCE">
        <w:rPr>
          <w:rFonts w:cstheme="minorHAnsi"/>
        </w:rPr>
        <w:t>ebond</w:t>
      </w:r>
      <w:r>
        <w:rPr>
          <w:rFonts w:cstheme="minorHAnsi"/>
        </w:rPr>
        <w:t xml:space="preserve"> au sein de la </w:t>
      </w:r>
      <w:r w:rsidR="006958A9">
        <w:rPr>
          <w:rFonts w:cstheme="minorHAnsi"/>
        </w:rPr>
        <w:t>S</w:t>
      </w:r>
      <w:r>
        <w:rPr>
          <w:rFonts w:cstheme="minorHAnsi"/>
        </w:rPr>
        <w:t>ociété</w:t>
      </w:r>
      <w:r w:rsidR="0074143D" w:rsidRPr="0074143D">
        <w:rPr>
          <w:rFonts w:cstheme="minorHAnsi"/>
        </w:rPr>
        <w:t xml:space="preserve"> </w:t>
      </w:r>
      <w:r w:rsidR="00613FBA">
        <w:rPr>
          <w:rFonts w:cstheme="minorHAnsi"/>
        </w:rPr>
        <w:t>qui doit</w:t>
      </w:r>
      <w:r w:rsidR="0074143D" w:rsidRPr="00726ACB">
        <w:rPr>
          <w:rFonts w:cstheme="minorHAnsi"/>
        </w:rPr>
        <w:t xml:space="preserve"> faire face à </w:t>
      </w:r>
      <w:r w:rsidR="00613FBA">
        <w:rPr>
          <w:rFonts w:cstheme="minorHAnsi"/>
        </w:rPr>
        <w:t>une</w:t>
      </w:r>
      <w:r w:rsidR="0074143D" w:rsidRPr="00726ACB">
        <w:rPr>
          <w:rFonts w:cstheme="minorHAnsi"/>
        </w:rPr>
        <w:t xml:space="preserve"> réduction durable de </w:t>
      </w:r>
      <w:r w:rsidR="00613FBA">
        <w:rPr>
          <w:rFonts w:cstheme="minorHAnsi"/>
        </w:rPr>
        <w:t xml:space="preserve">son </w:t>
      </w:r>
      <w:r w:rsidR="0074143D" w:rsidRPr="00726ACB">
        <w:rPr>
          <w:rFonts w:cstheme="minorHAnsi"/>
        </w:rPr>
        <w:t xml:space="preserve">activité </w:t>
      </w:r>
      <w:r w:rsidR="00613FBA">
        <w:rPr>
          <w:rFonts w:cstheme="minorHAnsi"/>
        </w:rPr>
        <w:t>et</w:t>
      </w:r>
      <w:r w:rsidR="0074143D" w:rsidRPr="00726ACB">
        <w:rPr>
          <w:rFonts w:cstheme="minorHAnsi"/>
        </w:rPr>
        <w:t xml:space="preserve"> prendre des mesures afin d'adapter son organisation du travail à cette baisse d'activité. Le recours à l'activité partielle de longue durée est une des mesures choisies.</w:t>
      </w:r>
    </w:p>
    <w:p w14:paraId="381E30B9" w14:textId="4A1C1B64" w:rsidR="0074143D" w:rsidRDefault="0074143D" w:rsidP="00726ACB">
      <w:pPr>
        <w:spacing w:after="0" w:line="240" w:lineRule="auto"/>
        <w:jc w:val="both"/>
        <w:rPr>
          <w:rFonts w:cstheme="minorHAnsi"/>
        </w:rPr>
      </w:pPr>
    </w:p>
    <w:p w14:paraId="2D48F4DD" w14:textId="798A1E6F" w:rsidR="00726ACB" w:rsidRPr="00F60FE5" w:rsidRDefault="00613FBA" w:rsidP="00726ACB">
      <w:pPr>
        <w:spacing w:after="0" w:line="240" w:lineRule="auto"/>
        <w:jc w:val="both"/>
        <w:rPr>
          <w:rFonts w:cstheme="minorHAnsi"/>
          <w:color w:val="EE0000"/>
        </w:rPr>
      </w:pPr>
      <w:r w:rsidRPr="002C4CCE">
        <w:rPr>
          <w:rFonts w:cstheme="minorHAnsi"/>
        </w:rPr>
        <w:t xml:space="preserve">Le présent </w:t>
      </w:r>
      <w:r>
        <w:rPr>
          <w:rFonts w:cstheme="minorHAnsi"/>
        </w:rPr>
        <w:t>Document unilatéral</w:t>
      </w:r>
      <w:r w:rsidRPr="002C4CCE">
        <w:rPr>
          <w:rFonts w:cstheme="minorHAnsi"/>
        </w:rPr>
        <w:t xml:space="preserve"> </w:t>
      </w:r>
      <w:r w:rsidR="00726ACB" w:rsidRPr="00726ACB">
        <w:rPr>
          <w:rFonts w:cstheme="minorHAnsi"/>
        </w:rPr>
        <w:t xml:space="preserve">est établi conformément aux dispositions de l’Accord de branche </w:t>
      </w:r>
      <w:r w:rsidR="009D1AEE">
        <w:rPr>
          <w:rFonts w:cstheme="minorHAnsi"/>
        </w:rPr>
        <w:t xml:space="preserve">étendu </w:t>
      </w:r>
      <w:r w:rsidR="00726ACB" w:rsidRPr="00726ACB">
        <w:rPr>
          <w:rFonts w:cstheme="minorHAnsi"/>
        </w:rPr>
        <w:t xml:space="preserve">du </w:t>
      </w:r>
      <w:r w:rsidR="00895C14">
        <w:rPr>
          <w:rFonts w:cstheme="minorHAnsi"/>
        </w:rPr>
        <w:t>02 juin 202</w:t>
      </w:r>
      <w:r w:rsidR="009D1AEE">
        <w:rPr>
          <w:rFonts w:cstheme="minorHAnsi"/>
        </w:rPr>
        <w:t xml:space="preserve">5 </w:t>
      </w:r>
      <w:r w:rsidR="00726ACB" w:rsidRPr="00726ACB">
        <w:rPr>
          <w:rFonts w:cstheme="minorHAnsi"/>
        </w:rPr>
        <w:t xml:space="preserve">relatif </w:t>
      </w:r>
      <w:r w:rsidR="00F15519">
        <w:rPr>
          <w:rFonts w:cstheme="minorHAnsi"/>
        </w:rPr>
        <w:t>à l’</w:t>
      </w:r>
      <w:r w:rsidR="00726ACB" w:rsidRPr="00726ACB">
        <w:rPr>
          <w:rFonts w:cstheme="minorHAnsi"/>
        </w:rPr>
        <w:t xml:space="preserve">activité partielle de longue durée </w:t>
      </w:r>
      <w:r w:rsidR="00557E56">
        <w:rPr>
          <w:rFonts w:cstheme="minorHAnsi"/>
        </w:rPr>
        <w:t xml:space="preserve">rebond </w:t>
      </w:r>
      <w:r w:rsidR="00726ACB" w:rsidRPr="00726ACB">
        <w:rPr>
          <w:rFonts w:cstheme="minorHAnsi"/>
        </w:rPr>
        <w:t>(APLD</w:t>
      </w:r>
      <w:r w:rsidR="00557E56">
        <w:rPr>
          <w:rFonts w:cstheme="minorHAnsi"/>
        </w:rPr>
        <w:t>-R</w:t>
      </w:r>
      <w:r w:rsidR="00726ACB" w:rsidRPr="00726ACB">
        <w:rPr>
          <w:rFonts w:cstheme="minorHAnsi"/>
        </w:rPr>
        <w:t xml:space="preserve">) </w:t>
      </w:r>
      <w:r w:rsidR="00E05B1B">
        <w:rPr>
          <w:rFonts w:cstheme="minorHAnsi"/>
        </w:rPr>
        <w:t xml:space="preserve">au sein de la Convention collective nationale </w:t>
      </w:r>
      <w:r w:rsidR="00CD3F31">
        <w:rPr>
          <w:rFonts w:cstheme="minorHAnsi"/>
        </w:rPr>
        <w:t>de l’Industrie Textile</w:t>
      </w:r>
      <w:r w:rsidR="00E05B1B">
        <w:rPr>
          <w:rFonts w:cstheme="minorHAnsi"/>
        </w:rPr>
        <w:t xml:space="preserve"> </w:t>
      </w:r>
      <w:r w:rsidR="00726ACB" w:rsidRPr="00726ACB">
        <w:rPr>
          <w:rFonts w:cstheme="minorHAnsi"/>
        </w:rPr>
        <w:t>(IDCC</w:t>
      </w:r>
      <w:r w:rsidR="00E05B1B">
        <w:rPr>
          <w:rFonts w:cstheme="minorHAnsi"/>
        </w:rPr>
        <w:t xml:space="preserve"> </w:t>
      </w:r>
      <w:r w:rsidR="007669CC">
        <w:rPr>
          <w:rFonts w:cstheme="minorHAnsi"/>
        </w:rPr>
        <w:t>18</w:t>
      </w:r>
      <w:r w:rsidR="00726ACB" w:rsidRPr="00726ACB">
        <w:rPr>
          <w:rFonts w:cstheme="minorHAnsi"/>
        </w:rPr>
        <w:t>)</w:t>
      </w:r>
      <w:r w:rsidR="00A634FF">
        <w:rPr>
          <w:rFonts w:cstheme="minorHAnsi"/>
        </w:rPr>
        <w:t xml:space="preserve"> </w:t>
      </w:r>
      <w:r w:rsidR="00A634FF" w:rsidRPr="00F60FE5">
        <w:rPr>
          <w:rFonts w:cstheme="minorHAnsi"/>
          <w:color w:val="EE0000"/>
        </w:rPr>
        <w:t>-</w:t>
      </w:r>
      <w:r w:rsidR="00726ACB" w:rsidRPr="00F60FE5">
        <w:rPr>
          <w:rFonts w:cstheme="minorHAnsi"/>
          <w:color w:val="EE0000"/>
        </w:rPr>
        <w:t xml:space="preserve"> </w:t>
      </w:r>
      <w:r w:rsidR="00A634FF" w:rsidRPr="00F60FE5">
        <w:rPr>
          <w:rFonts w:cstheme="minorHAnsi"/>
          <w:color w:val="EE0000"/>
        </w:rPr>
        <w:t>(extension publiée au JO du XXX)</w:t>
      </w:r>
    </w:p>
    <w:p w14:paraId="62E68B1D" w14:textId="2F87C032" w:rsidR="00726ACB" w:rsidRDefault="00726ACB" w:rsidP="00726ACB">
      <w:pPr>
        <w:spacing w:after="0" w:line="240" w:lineRule="auto"/>
        <w:jc w:val="both"/>
        <w:rPr>
          <w:rFonts w:cstheme="minorHAnsi"/>
        </w:rPr>
      </w:pPr>
      <w:r w:rsidRPr="00726ACB">
        <w:rPr>
          <w:rFonts w:cstheme="minorHAnsi"/>
        </w:rPr>
        <w:t>L’objectif du présent document est donc de mettre en œuvre le dispositif tel qu’il a été négocié dans la branche</w:t>
      </w:r>
      <w:r w:rsidR="00557E56">
        <w:rPr>
          <w:rFonts w:cstheme="minorHAnsi"/>
        </w:rPr>
        <w:t xml:space="preserve"> </w:t>
      </w:r>
      <w:r w:rsidRPr="00726ACB">
        <w:rPr>
          <w:rFonts w:cstheme="minorHAnsi"/>
        </w:rPr>
        <w:t>par les partenaires sociaux et en fonction de la situation et des spécificités de l’entreprise avec les objectifs de maintenir l’emploi et de faire monter en compétences les salariés concernés par la réduction d’activité de longue durée</w:t>
      </w:r>
      <w:r w:rsidR="00B9546F">
        <w:rPr>
          <w:rFonts w:cstheme="minorHAnsi"/>
        </w:rPr>
        <w:t>.</w:t>
      </w:r>
    </w:p>
    <w:p w14:paraId="3E5B6C9E" w14:textId="77777777" w:rsidR="00B9546F" w:rsidRDefault="00B9546F" w:rsidP="00726ACB">
      <w:pPr>
        <w:spacing w:after="0" w:line="240" w:lineRule="auto"/>
        <w:jc w:val="both"/>
        <w:rPr>
          <w:rFonts w:cstheme="minorHAnsi"/>
        </w:rPr>
      </w:pPr>
    </w:p>
    <w:p w14:paraId="471C9B89" w14:textId="01733FA4" w:rsidR="00B9546F" w:rsidRPr="00F60FE5" w:rsidRDefault="00B9546F" w:rsidP="00B9546F">
      <w:pPr>
        <w:spacing w:after="0" w:line="240" w:lineRule="auto"/>
        <w:jc w:val="both"/>
        <w:rPr>
          <w:rFonts w:cstheme="minorHAnsi"/>
          <w:i/>
          <w:iCs/>
          <w:color w:val="EE0000"/>
        </w:rPr>
      </w:pPr>
      <w:r w:rsidRPr="00F60FE5">
        <w:rPr>
          <w:rFonts w:cstheme="minorHAnsi"/>
          <w:i/>
          <w:iCs/>
          <w:color w:val="EE0000"/>
        </w:rPr>
        <w:t>Présente</w:t>
      </w:r>
      <w:r w:rsidR="00A1792D" w:rsidRPr="00F60FE5">
        <w:rPr>
          <w:rFonts w:cstheme="minorHAnsi"/>
          <w:i/>
          <w:iCs/>
          <w:color w:val="EE0000"/>
        </w:rPr>
        <w:t>r</w:t>
      </w:r>
      <w:r w:rsidRPr="00F60FE5">
        <w:rPr>
          <w:rFonts w:cstheme="minorHAnsi"/>
          <w:i/>
          <w:iCs/>
          <w:color w:val="EE0000"/>
        </w:rPr>
        <w:t xml:space="preserve"> l’entreprise, son effectif son activité, ses marchés</w:t>
      </w:r>
      <w:r w:rsidR="00EF53DC" w:rsidRPr="00F60FE5">
        <w:rPr>
          <w:rFonts w:cstheme="minorHAnsi"/>
          <w:i/>
          <w:iCs/>
          <w:color w:val="EE0000"/>
        </w:rPr>
        <w:t>, …</w:t>
      </w:r>
    </w:p>
    <w:p w14:paraId="4222F5ED" w14:textId="77777777" w:rsidR="00CC2800" w:rsidRPr="00726ACB" w:rsidRDefault="00CC2800" w:rsidP="00726ACB">
      <w:pPr>
        <w:spacing w:after="0" w:line="240" w:lineRule="auto"/>
        <w:jc w:val="both"/>
        <w:rPr>
          <w:rFonts w:cstheme="minorHAnsi"/>
        </w:rPr>
      </w:pPr>
    </w:p>
    <w:p w14:paraId="4173C6A7" w14:textId="7DADBA9C" w:rsidR="00726ACB" w:rsidRDefault="008675DC" w:rsidP="00726ACB">
      <w:pPr>
        <w:spacing w:after="0" w:line="240" w:lineRule="auto"/>
        <w:jc w:val="both"/>
        <w:rPr>
          <w:rFonts w:cstheme="minorHAnsi"/>
        </w:rPr>
      </w:pPr>
      <w:r>
        <w:rPr>
          <w:rFonts w:cstheme="minorHAnsi"/>
          <w:i/>
          <w:iCs/>
        </w:rPr>
        <w:lastRenderedPageBreak/>
        <w:t>S’il existe un CSE</w:t>
      </w:r>
      <w:r w:rsidR="00CC2800" w:rsidRPr="00665190">
        <w:rPr>
          <w:rFonts w:cstheme="minorHAnsi"/>
          <w:i/>
          <w:iCs/>
        </w:rPr>
        <w:t> :</w:t>
      </w:r>
      <w:r w:rsidR="00CC2800">
        <w:rPr>
          <w:rFonts w:cstheme="minorHAnsi"/>
        </w:rPr>
        <w:t xml:space="preserve"> </w:t>
      </w:r>
      <w:r w:rsidR="00726ACB" w:rsidRPr="00726ACB">
        <w:rPr>
          <w:rFonts w:cstheme="minorHAnsi"/>
        </w:rPr>
        <w:t xml:space="preserve">Le CSE de l’entreprise a été consulté le </w:t>
      </w:r>
      <w:r w:rsidR="00CC2800">
        <w:rPr>
          <w:rFonts w:cstheme="minorHAnsi"/>
        </w:rPr>
        <w:t>…</w:t>
      </w:r>
      <w:r w:rsidR="00726ACB" w:rsidRPr="00726ACB">
        <w:rPr>
          <w:rFonts w:cstheme="minorHAnsi"/>
        </w:rPr>
        <w:t xml:space="preserve"> et a donné son avis sur la base du diagnostic de la situation économique.</w:t>
      </w:r>
    </w:p>
    <w:p w14:paraId="6BD9179B" w14:textId="01BB601E" w:rsidR="00B9546F" w:rsidRPr="00F60FE5" w:rsidRDefault="007C5ED0" w:rsidP="00F60FE5">
      <w:pPr>
        <w:autoSpaceDE w:val="0"/>
        <w:autoSpaceDN w:val="0"/>
        <w:adjustRightInd w:val="0"/>
        <w:spacing w:after="0" w:line="240" w:lineRule="auto"/>
        <w:jc w:val="both"/>
        <w:rPr>
          <w:rFonts w:cstheme="minorHAnsi"/>
          <w:i/>
          <w:iCs/>
          <w:color w:val="FF0000"/>
        </w:rPr>
      </w:pPr>
      <w:r w:rsidRPr="00F60FE5">
        <w:rPr>
          <w:rFonts w:cstheme="minorHAnsi"/>
          <w:i/>
          <w:iCs/>
          <w:color w:val="FF0000"/>
        </w:rPr>
        <w:t>S’il n’existe pas de CSE : L’information aux salariés doit être faite par l’employeur par tout moyen sur toutes les mesures d’activité partielle.</w:t>
      </w:r>
    </w:p>
    <w:p w14:paraId="4909D8BB" w14:textId="77777777" w:rsidR="0012551E" w:rsidRPr="00F60FE5" w:rsidRDefault="0012551E" w:rsidP="007C5ED0">
      <w:pPr>
        <w:spacing w:after="0" w:line="240" w:lineRule="auto"/>
        <w:jc w:val="both"/>
        <w:rPr>
          <w:rFonts w:cstheme="minorHAnsi"/>
        </w:rPr>
      </w:pPr>
    </w:p>
    <w:p w14:paraId="605D3B6C" w14:textId="08D7FC5B" w:rsidR="001114B3" w:rsidRDefault="00A1792D" w:rsidP="00726ACB">
      <w:pPr>
        <w:spacing w:after="0" w:line="240" w:lineRule="auto"/>
        <w:jc w:val="both"/>
        <w:rPr>
          <w:rFonts w:cstheme="minorHAnsi"/>
        </w:rPr>
      </w:pPr>
      <w:r w:rsidRPr="00F60FE5">
        <w:rPr>
          <w:rFonts w:cstheme="minorHAnsi"/>
        </w:rPr>
        <w:t>U</w:t>
      </w:r>
      <w:r w:rsidR="00726ACB" w:rsidRPr="00726ACB">
        <w:rPr>
          <w:rFonts w:cstheme="minorHAnsi"/>
        </w:rPr>
        <w:t>n diagnostic sur la situation économique de la société</w:t>
      </w:r>
      <w:r w:rsidR="00C61C97">
        <w:rPr>
          <w:rFonts w:cstheme="minorHAnsi"/>
        </w:rPr>
        <w:t xml:space="preserve">, </w:t>
      </w:r>
      <w:r w:rsidR="00726ACB" w:rsidRPr="00726ACB">
        <w:rPr>
          <w:rFonts w:cstheme="minorHAnsi"/>
        </w:rPr>
        <w:t xml:space="preserve">ses perspectives d'activité </w:t>
      </w:r>
      <w:r w:rsidR="00C61C97">
        <w:rPr>
          <w:rFonts w:cstheme="minorHAnsi"/>
        </w:rPr>
        <w:t>et l</w:t>
      </w:r>
      <w:r w:rsidR="00C61C97" w:rsidRPr="00931636">
        <w:rPr>
          <w:rFonts w:cstheme="minorHAnsi"/>
        </w:rPr>
        <w:t xml:space="preserve">es besoins de développement des compétences dans l'entreprise </w:t>
      </w:r>
      <w:r w:rsidR="00726ACB" w:rsidRPr="00726ACB">
        <w:rPr>
          <w:rFonts w:cstheme="minorHAnsi"/>
        </w:rPr>
        <w:t>a été établi</w:t>
      </w:r>
      <w:r w:rsidR="00931636" w:rsidRPr="00931636">
        <w:rPr>
          <w:rFonts w:cstheme="minorHAnsi"/>
        </w:rPr>
        <w:t>.</w:t>
      </w:r>
    </w:p>
    <w:p w14:paraId="2650A6AD" w14:textId="77777777" w:rsidR="001114B3" w:rsidRDefault="001114B3" w:rsidP="002C4CCE">
      <w:pPr>
        <w:spacing w:after="0" w:line="240" w:lineRule="auto"/>
        <w:jc w:val="both"/>
        <w:rPr>
          <w:rFonts w:cstheme="minorHAnsi"/>
        </w:rPr>
      </w:pPr>
    </w:p>
    <w:p w14:paraId="57C0E594" w14:textId="77777777" w:rsidR="001B4891" w:rsidRDefault="001B4891" w:rsidP="002C4CCE">
      <w:pPr>
        <w:spacing w:after="0" w:line="240" w:lineRule="auto"/>
        <w:jc w:val="both"/>
        <w:rPr>
          <w:rFonts w:cstheme="minorHAnsi"/>
          <w:b/>
          <w:bCs/>
          <w:u w:val="single"/>
        </w:rPr>
      </w:pPr>
    </w:p>
    <w:p w14:paraId="76C697EA" w14:textId="4C5604D1" w:rsidR="003A34EC" w:rsidRPr="002C4CCE" w:rsidRDefault="0092405A" w:rsidP="002C4CCE">
      <w:pPr>
        <w:spacing w:after="0" w:line="240" w:lineRule="auto"/>
        <w:jc w:val="both"/>
        <w:rPr>
          <w:rFonts w:cstheme="minorHAnsi"/>
          <w:b/>
          <w:bCs/>
          <w:u w:val="single"/>
        </w:rPr>
      </w:pPr>
      <w:r>
        <w:rPr>
          <w:rFonts w:cstheme="minorHAnsi"/>
          <w:b/>
          <w:bCs/>
          <w:u w:val="single"/>
        </w:rPr>
        <w:t>Il a été établi</w:t>
      </w:r>
      <w:r w:rsidR="00C56D80">
        <w:rPr>
          <w:rFonts w:cstheme="minorHAnsi"/>
          <w:b/>
          <w:bCs/>
          <w:u w:val="single"/>
        </w:rPr>
        <w:t xml:space="preserve"> </w:t>
      </w:r>
      <w:bookmarkStart w:id="0" w:name="_Hlk204352035"/>
      <w:r w:rsidR="00031375">
        <w:rPr>
          <w:rFonts w:cstheme="minorHAnsi"/>
          <w:b/>
          <w:bCs/>
          <w:u w:val="single"/>
        </w:rPr>
        <w:t>le d</w:t>
      </w:r>
      <w:r w:rsidR="003A34EC" w:rsidRPr="002C4CCE">
        <w:rPr>
          <w:rFonts w:cstheme="minorHAnsi"/>
          <w:b/>
          <w:bCs/>
          <w:u w:val="single"/>
        </w:rPr>
        <w:t xml:space="preserve">iagnostic </w:t>
      </w:r>
      <w:r w:rsidR="00031375">
        <w:rPr>
          <w:rFonts w:cstheme="minorHAnsi"/>
          <w:b/>
          <w:bCs/>
          <w:u w:val="single"/>
        </w:rPr>
        <w:t xml:space="preserve">suivant </w:t>
      </w:r>
      <w:r w:rsidR="003A34EC" w:rsidRPr="002C4CCE">
        <w:rPr>
          <w:rFonts w:cstheme="minorHAnsi"/>
          <w:b/>
          <w:bCs/>
          <w:u w:val="single"/>
        </w:rPr>
        <w:t>sur la situation économique de l’entreprise</w:t>
      </w:r>
      <w:r w:rsidR="00031375">
        <w:rPr>
          <w:rFonts w:cstheme="minorHAnsi"/>
          <w:b/>
          <w:bCs/>
          <w:u w:val="single"/>
        </w:rPr>
        <w:t> </w:t>
      </w:r>
      <w:bookmarkEnd w:id="0"/>
      <w:r w:rsidR="00031375">
        <w:rPr>
          <w:rFonts w:cstheme="minorHAnsi"/>
          <w:b/>
          <w:bCs/>
          <w:u w:val="single"/>
        </w:rPr>
        <w:t>:</w:t>
      </w:r>
    </w:p>
    <w:p w14:paraId="3BBEF115" w14:textId="77777777" w:rsidR="003A34EC" w:rsidRDefault="003A34EC" w:rsidP="002C4CCE">
      <w:pPr>
        <w:spacing w:after="0" w:line="240" w:lineRule="auto"/>
        <w:jc w:val="both"/>
        <w:rPr>
          <w:rFonts w:cstheme="minorHAnsi"/>
          <w:b/>
          <w:bCs/>
          <w:u w:val="single"/>
        </w:rPr>
      </w:pPr>
    </w:p>
    <w:p w14:paraId="3DF8AB7F" w14:textId="5F24FB88" w:rsidR="00516047" w:rsidRPr="00780BE5" w:rsidRDefault="00516047" w:rsidP="002C4CCE">
      <w:pPr>
        <w:spacing w:after="0" w:line="240" w:lineRule="auto"/>
        <w:jc w:val="both"/>
        <w:rPr>
          <w:rFonts w:cstheme="minorHAnsi"/>
          <w:i/>
          <w:iCs/>
          <w:u w:val="single"/>
        </w:rPr>
      </w:pPr>
      <w:r w:rsidRPr="00780BE5">
        <w:rPr>
          <w:rFonts w:cstheme="minorHAnsi"/>
          <w:i/>
          <w:iCs/>
          <w:u w:val="single"/>
        </w:rPr>
        <w:t xml:space="preserve">Il s’agit ici de </w:t>
      </w:r>
      <w:r w:rsidR="00383751" w:rsidRPr="00780BE5">
        <w:rPr>
          <w:rFonts w:cstheme="minorHAnsi"/>
          <w:i/>
          <w:iCs/>
          <w:u w:val="single"/>
        </w:rPr>
        <w:t>présenter :</w:t>
      </w:r>
    </w:p>
    <w:p w14:paraId="2FD78B92" w14:textId="77777777" w:rsidR="00383751" w:rsidRPr="00780BE5" w:rsidRDefault="00383751" w:rsidP="002C4CCE">
      <w:pPr>
        <w:spacing w:after="0" w:line="240" w:lineRule="auto"/>
        <w:jc w:val="both"/>
        <w:rPr>
          <w:rFonts w:cstheme="minorHAnsi"/>
          <w:i/>
          <w:iCs/>
          <w:u w:val="single"/>
        </w:rPr>
      </w:pPr>
    </w:p>
    <w:p w14:paraId="27337CE2" w14:textId="12653F28" w:rsidR="003A34EC" w:rsidRPr="00780BE5" w:rsidRDefault="003A34EC" w:rsidP="002C4CCE">
      <w:pPr>
        <w:pStyle w:val="Paragraphedeliste"/>
        <w:numPr>
          <w:ilvl w:val="0"/>
          <w:numId w:val="6"/>
        </w:numPr>
        <w:spacing w:after="0" w:line="240" w:lineRule="auto"/>
        <w:jc w:val="both"/>
        <w:rPr>
          <w:rFonts w:cstheme="minorHAnsi"/>
          <w:b/>
          <w:bCs/>
          <w:i/>
          <w:iCs/>
        </w:rPr>
      </w:pPr>
      <w:r w:rsidRPr="00780BE5">
        <w:rPr>
          <w:rFonts w:cstheme="minorHAnsi"/>
          <w:b/>
          <w:bCs/>
          <w:i/>
          <w:iCs/>
        </w:rPr>
        <w:t xml:space="preserve"> </w:t>
      </w:r>
      <w:r w:rsidR="00D34389" w:rsidRPr="00780BE5">
        <w:rPr>
          <w:rFonts w:cstheme="minorHAnsi"/>
          <w:b/>
          <w:bCs/>
          <w:i/>
          <w:iCs/>
        </w:rPr>
        <w:t>La</w:t>
      </w:r>
      <w:r w:rsidRPr="00780BE5">
        <w:rPr>
          <w:rFonts w:cstheme="minorHAnsi"/>
          <w:b/>
          <w:bCs/>
          <w:i/>
          <w:iCs/>
        </w:rPr>
        <w:t xml:space="preserve"> situation économique de l'entreprise</w:t>
      </w:r>
      <w:r w:rsidR="00C63CB5">
        <w:rPr>
          <w:rFonts w:cstheme="minorHAnsi"/>
          <w:b/>
          <w:bCs/>
          <w:i/>
          <w:iCs/>
        </w:rPr>
        <w:t>/</w:t>
      </w:r>
      <w:r w:rsidR="005F0A9E">
        <w:rPr>
          <w:rFonts w:cstheme="minorHAnsi"/>
          <w:b/>
          <w:bCs/>
          <w:i/>
          <w:iCs/>
        </w:rPr>
        <w:t>établissement</w:t>
      </w:r>
      <w:r w:rsidRPr="00780BE5">
        <w:rPr>
          <w:rFonts w:cstheme="minorHAnsi"/>
          <w:b/>
          <w:bCs/>
          <w:i/>
          <w:iCs/>
        </w:rPr>
        <w:t xml:space="preserve"> justifiant une baisse durable d’activité</w:t>
      </w:r>
      <w:r w:rsidR="009D43D5">
        <w:rPr>
          <w:rFonts w:cstheme="minorHAnsi"/>
          <w:b/>
          <w:bCs/>
          <w:i/>
          <w:iCs/>
        </w:rPr>
        <w:t xml:space="preserve"> n’étant pas de nature à compromettre</w:t>
      </w:r>
      <w:r w:rsidR="00E16CE5">
        <w:rPr>
          <w:rFonts w:cstheme="minorHAnsi"/>
          <w:b/>
          <w:bCs/>
          <w:i/>
          <w:iCs/>
        </w:rPr>
        <w:t xml:space="preserve"> sa </w:t>
      </w:r>
      <w:r w:rsidR="00F82BA5">
        <w:rPr>
          <w:rFonts w:cstheme="minorHAnsi"/>
          <w:b/>
          <w:bCs/>
          <w:i/>
          <w:iCs/>
        </w:rPr>
        <w:t>pérennité</w:t>
      </w:r>
      <w:r w:rsidR="00383751" w:rsidRPr="00780BE5">
        <w:rPr>
          <w:rFonts w:cstheme="minorHAnsi"/>
          <w:b/>
          <w:bCs/>
          <w:i/>
          <w:iCs/>
        </w:rPr>
        <w:t> ;</w:t>
      </w:r>
    </w:p>
    <w:p w14:paraId="4A7D1055" w14:textId="69D7F411" w:rsidR="00661D5E" w:rsidRPr="00661D5E" w:rsidRDefault="00661D5E" w:rsidP="00780BE5">
      <w:pPr>
        <w:pStyle w:val="Paragraphedeliste"/>
        <w:spacing w:after="0" w:line="240" w:lineRule="auto"/>
        <w:jc w:val="both"/>
        <w:rPr>
          <w:rFonts w:cstheme="minorHAnsi"/>
          <w:i/>
          <w:iCs/>
        </w:rPr>
      </w:pPr>
      <w:r w:rsidRPr="00661D5E">
        <w:rPr>
          <w:rFonts w:cstheme="minorHAnsi"/>
          <w:i/>
          <w:iCs/>
        </w:rPr>
        <w:t xml:space="preserve">Ce diagnostic individualisé </w:t>
      </w:r>
      <w:r w:rsidR="00F60FE5">
        <w:rPr>
          <w:rFonts w:cstheme="minorHAnsi"/>
          <w:i/>
          <w:iCs/>
        </w:rPr>
        <w:t xml:space="preserve">et précis </w:t>
      </w:r>
      <w:r w:rsidRPr="00661D5E">
        <w:rPr>
          <w:rFonts w:cstheme="minorHAnsi"/>
          <w:i/>
          <w:iCs/>
        </w:rPr>
        <w:t>a pour objet de caractériser la baisse d’activité durable affectant l’entreprise et d’identifier les besoins et les conditions nécessaires au rétablissement d’un niveau pérenne d’activité.</w:t>
      </w:r>
    </w:p>
    <w:p w14:paraId="3AE87A20" w14:textId="6EE2A618" w:rsidR="00661D5E" w:rsidRPr="00474D45" w:rsidRDefault="00661D5E" w:rsidP="00780BE5">
      <w:pPr>
        <w:pStyle w:val="Paragraphedeliste"/>
        <w:spacing w:after="0" w:line="240" w:lineRule="auto"/>
        <w:jc w:val="both"/>
        <w:rPr>
          <w:rFonts w:cstheme="minorHAnsi"/>
          <w:b/>
          <w:bCs/>
          <w:i/>
          <w:iCs/>
          <w:color w:val="FF0000"/>
        </w:rPr>
      </w:pPr>
      <w:r w:rsidRPr="00474D45">
        <w:rPr>
          <w:rFonts w:cstheme="minorHAnsi"/>
          <w:i/>
          <w:iCs/>
          <w:color w:val="FF0000"/>
        </w:rPr>
        <w:t>N.B. : L’employeur doit ainsi retracer les difficultés économiques du secteur ou de l’entreprise, les éléments attestant de la situation (perte de chiffre d’affaires, difficulté</w:t>
      </w:r>
      <w:r w:rsidR="0038183A">
        <w:rPr>
          <w:rFonts w:cstheme="minorHAnsi"/>
          <w:i/>
          <w:iCs/>
          <w:color w:val="FF0000"/>
        </w:rPr>
        <w:t>s</w:t>
      </w:r>
      <w:r w:rsidRPr="00474D45">
        <w:rPr>
          <w:rFonts w:cstheme="minorHAnsi"/>
          <w:i/>
          <w:iCs/>
          <w:color w:val="FF0000"/>
        </w:rPr>
        <w:t xml:space="preserve"> de trésorerie, baisse des commandes, éléments financiers, commerciaux, comptables, menaces pesant sur l’emploi) et de la durée estimée de la baisse d’activité. Il est </w:t>
      </w:r>
      <w:r w:rsidR="00B9546F" w:rsidRPr="00F60FE5">
        <w:rPr>
          <w:rFonts w:cstheme="minorHAnsi"/>
          <w:i/>
          <w:iCs/>
          <w:color w:val="FF0000"/>
        </w:rPr>
        <w:t>nécessaire</w:t>
      </w:r>
      <w:r w:rsidRPr="00B9546F">
        <w:rPr>
          <w:rFonts w:cstheme="minorHAnsi"/>
          <w:i/>
          <w:iCs/>
          <w:color w:val="00B050"/>
        </w:rPr>
        <w:t xml:space="preserve"> </w:t>
      </w:r>
      <w:r w:rsidRPr="00474D45">
        <w:rPr>
          <w:rFonts w:cstheme="minorHAnsi"/>
          <w:i/>
          <w:iCs/>
          <w:color w:val="FF0000"/>
        </w:rPr>
        <w:t>de prévoir des indicateurs objectivables dans le diagnostic.</w:t>
      </w:r>
      <w:r w:rsidRPr="00474D45">
        <w:rPr>
          <w:rFonts w:cstheme="minorHAnsi"/>
          <w:b/>
          <w:bCs/>
          <w:i/>
          <w:iCs/>
          <w:color w:val="FF0000"/>
        </w:rPr>
        <w:t xml:space="preserve"> </w:t>
      </w:r>
    </w:p>
    <w:p w14:paraId="7D4AC429" w14:textId="77777777" w:rsidR="003A34EC" w:rsidRPr="00780BE5" w:rsidRDefault="003A34EC" w:rsidP="002C4CCE">
      <w:pPr>
        <w:pStyle w:val="Paragraphedeliste"/>
        <w:spacing w:after="0" w:line="240" w:lineRule="auto"/>
        <w:jc w:val="both"/>
        <w:rPr>
          <w:rFonts w:cstheme="minorHAnsi"/>
          <w:i/>
          <w:iCs/>
        </w:rPr>
      </w:pPr>
    </w:p>
    <w:p w14:paraId="385465D6" w14:textId="70B17503" w:rsidR="003A34EC" w:rsidRPr="00780BE5" w:rsidRDefault="00D34389" w:rsidP="002C4CCE">
      <w:pPr>
        <w:pStyle w:val="Paragraphedeliste"/>
        <w:numPr>
          <w:ilvl w:val="0"/>
          <w:numId w:val="6"/>
        </w:numPr>
        <w:spacing w:after="0" w:line="240" w:lineRule="auto"/>
        <w:jc w:val="both"/>
        <w:rPr>
          <w:rFonts w:cstheme="minorHAnsi"/>
          <w:b/>
          <w:bCs/>
          <w:i/>
          <w:iCs/>
        </w:rPr>
      </w:pPr>
      <w:r w:rsidRPr="00780BE5">
        <w:rPr>
          <w:rFonts w:cstheme="minorHAnsi"/>
          <w:b/>
          <w:bCs/>
          <w:i/>
          <w:iCs/>
        </w:rPr>
        <w:t>Les</w:t>
      </w:r>
      <w:r w:rsidR="003A34EC" w:rsidRPr="00780BE5">
        <w:rPr>
          <w:rFonts w:cstheme="minorHAnsi"/>
          <w:b/>
          <w:bCs/>
          <w:i/>
          <w:iCs/>
        </w:rPr>
        <w:t xml:space="preserve"> perspectives d'activité de l'entreprise</w:t>
      </w:r>
      <w:r w:rsidR="004E503E">
        <w:rPr>
          <w:rFonts w:cstheme="minorHAnsi"/>
          <w:b/>
          <w:bCs/>
          <w:i/>
          <w:iCs/>
        </w:rPr>
        <w:t>/établissement</w:t>
      </w:r>
      <w:r w:rsidR="003A34EC" w:rsidRPr="00780BE5">
        <w:rPr>
          <w:rFonts w:cstheme="minorHAnsi"/>
          <w:b/>
          <w:bCs/>
          <w:i/>
          <w:iCs/>
        </w:rPr>
        <w:t xml:space="preserve"> ainsi que les actions à engager afin d’assurer à l’entrepris</w:t>
      </w:r>
      <w:r w:rsidR="00F65E06">
        <w:rPr>
          <w:rFonts w:cstheme="minorHAnsi"/>
          <w:b/>
          <w:bCs/>
          <w:i/>
          <w:iCs/>
        </w:rPr>
        <w:t>e/établissement</w:t>
      </w:r>
      <w:r w:rsidR="003A34EC" w:rsidRPr="00780BE5">
        <w:rPr>
          <w:rFonts w:cstheme="minorHAnsi"/>
          <w:b/>
          <w:bCs/>
          <w:i/>
          <w:iCs/>
        </w:rPr>
        <w:t xml:space="preserve"> une activité à même de garantir</w:t>
      </w:r>
      <w:r w:rsidR="00ED4B9A" w:rsidRPr="00780BE5">
        <w:rPr>
          <w:rFonts w:cstheme="minorHAnsi"/>
          <w:b/>
          <w:bCs/>
          <w:i/>
          <w:iCs/>
        </w:rPr>
        <w:t xml:space="preserve"> sa </w:t>
      </w:r>
      <w:r w:rsidR="003A34EC" w:rsidRPr="00780BE5">
        <w:rPr>
          <w:rFonts w:cstheme="minorHAnsi"/>
          <w:b/>
          <w:bCs/>
          <w:i/>
          <w:iCs/>
        </w:rPr>
        <w:t>pérennité ;</w:t>
      </w:r>
    </w:p>
    <w:p w14:paraId="0995F680" w14:textId="4A217067" w:rsidR="00661D5E" w:rsidRPr="00780BE5" w:rsidRDefault="00661D5E" w:rsidP="00780BE5">
      <w:pPr>
        <w:pStyle w:val="Paragraphedeliste"/>
        <w:shd w:val="clear" w:color="auto" w:fill="FFFFFF" w:themeFill="background1"/>
        <w:spacing w:after="0" w:line="240" w:lineRule="auto"/>
        <w:jc w:val="both"/>
        <w:rPr>
          <w:rFonts w:cstheme="minorHAnsi"/>
          <w:i/>
          <w:iCs/>
        </w:rPr>
      </w:pPr>
      <w:r w:rsidRPr="00780BE5">
        <w:rPr>
          <w:rFonts w:cstheme="minorHAnsi"/>
          <w:i/>
          <w:iCs/>
        </w:rPr>
        <w:t xml:space="preserve">En réponse à ces difficultés, l’employeur doit </w:t>
      </w:r>
      <w:r w:rsidR="00F533BA">
        <w:rPr>
          <w:rFonts w:cstheme="minorHAnsi"/>
          <w:i/>
          <w:iCs/>
        </w:rPr>
        <w:t>être en</w:t>
      </w:r>
      <w:r w:rsidR="00F533BA" w:rsidRPr="00780BE5">
        <w:rPr>
          <w:rFonts w:cstheme="minorHAnsi"/>
          <w:i/>
          <w:iCs/>
        </w:rPr>
        <w:t xml:space="preserve"> capacité</w:t>
      </w:r>
      <w:r w:rsidRPr="00780BE5">
        <w:rPr>
          <w:rFonts w:cstheme="minorHAnsi"/>
          <w:i/>
          <w:iCs/>
        </w:rPr>
        <w:t xml:space="preserve"> d’identifier les perspectives d’activité envisagées garantissant que la pérennité de l’entreprise n’est pas compromise.</w:t>
      </w:r>
    </w:p>
    <w:p w14:paraId="591E3569" w14:textId="77777777" w:rsidR="00661D5E" w:rsidRPr="00661D5E" w:rsidRDefault="00661D5E" w:rsidP="00780BE5">
      <w:pPr>
        <w:pStyle w:val="Paragraphedeliste"/>
        <w:shd w:val="clear" w:color="auto" w:fill="FFFFFF" w:themeFill="background1"/>
        <w:spacing w:after="0" w:line="240" w:lineRule="auto"/>
        <w:jc w:val="both"/>
        <w:rPr>
          <w:rFonts w:cstheme="minorHAnsi"/>
          <w:i/>
          <w:iCs/>
          <w:color w:val="FF0000"/>
        </w:rPr>
      </w:pPr>
      <w:r w:rsidRPr="00661D5E">
        <w:rPr>
          <w:rFonts w:cstheme="minorHAnsi"/>
          <w:i/>
          <w:iCs/>
          <w:color w:val="FF0000"/>
        </w:rPr>
        <w:t>N.B. : A cette fin, l’employeur doit définir un ensemble d’actions permettant de rétablir l’activité de l’entreprise. Les actions à engager doivent être clairement exposées par l’entreprise et accompagnées d’un calendrier prévisionnel de mise en œuvre. Dans ce cadre, il est recommandé de présenter un prévisionnel d’exploitation et un plan de trésorerie sur la durée de recours au dispositif. La société devra ainsi présenter à l’autorité administrative l’état d’avancement de ces actions à chaque renouvellement d’autorisation.</w:t>
      </w:r>
    </w:p>
    <w:p w14:paraId="18D38FD9" w14:textId="77777777" w:rsidR="003A34EC" w:rsidRPr="00780BE5" w:rsidRDefault="003A34EC" w:rsidP="002C4CCE">
      <w:pPr>
        <w:pStyle w:val="Paragraphedeliste"/>
        <w:spacing w:after="0" w:line="240" w:lineRule="auto"/>
        <w:jc w:val="both"/>
        <w:rPr>
          <w:rFonts w:cstheme="minorHAnsi"/>
          <w:i/>
          <w:iCs/>
        </w:rPr>
      </w:pPr>
    </w:p>
    <w:p w14:paraId="074227CA" w14:textId="360DC6A7" w:rsidR="003A34EC" w:rsidRPr="00780BE5" w:rsidRDefault="00982F3F" w:rsidP="002C4CCE">
      <w:pPr>
        <w:pStyle w:val="Paragraphedeliste"/>
        <w:numPr>
          <w:ilvl w:val="0"/>
          <w:numId w:val="6"/>
        </w:numPr>
        <w:spacing w:after="0" w:line="240" w:lineRule="auto"/>
        <w:jc w:val="both"/>
        <w:rPr>
          <w:rFonts w:cstheme="minorHAnsi"/>
          <w:b/>
          <w:bCs/>
          <w:i/>
          <w:iCs/>
        </w:rPr>
      </w:pPr>
      <w:r w:rsidRPr="00780BE5">
        <w:rPr>
          <w:rFonts w:cstheme="minorHAnsi"/>
          <w:b/>
          <w:bCs/>
          <w:i/>
          <w:iCs/>
        </w:rPr>
        <w:t>Les</w:t>
      </w:r>
      <w:r w:rsidR="003A34EC" w:rsidRPr="00780BE5">
        <w:rPr>
          <w:rFonts w:cstheme="minorHAnsi"/>
          <w:b/>
          <w:bCs/>
          <w:i/>
          <w:iCs/>
        </w:rPr>
        <w:t xml:space="preserve"> besoins de développement des compétences dans l'entreprise</w:t>
      </w:r>
      <w:r w:rsidR="000D3FB2">
        <w:rPr>
          <w:rFonts w:cstheme="minorHAnsi"/>
          <w:b/>
          <w:bCs/>
          <w:i/>
          <w:iCs/>
        </w:rPr>
        <w:t>/établissement</w:t>
      </w:r>
      <w:r w:rsidR="003A34EC" w:rsidRPr="00780BE5">
        <w:rPr>
          <w:rFonts w:cstheme="minorHAnsi"/>
          <w:b/>
          <w:bCs/>
          <w:i/>
          <w:iCs/>
        </w:rPr>
        <w:t xml:space="preserve"> au regard des perspectives d’activité identifiées.</w:t>
      </w:r>
    </w:p>
    <w:p w14:paraId="2E4A3C2E" w14:textId="77777777" w:rsidR="00793D51" w:rsidRDefault="00793D51" w:rsidP="002C4CCE">
      <w:pPr>
        <w:spacing w:after="0" w:line="240" w:lineRule="auto"/>
        <w:jc w:val="both"/>
        <w:rPr>
          <w:rFonts w:cstheme="minorHAnsi"/>
        </w:rPr>
      </w:pPr>
    </w:p>
    <w:p w14:paraId="34C329D3" w14:textId="7F714775" w:rsidR="00887B25" w:rsidRDefault="002B494F" w:rsidP="002C4CCE">
      <w:pPr>
        <w:spacing w:after="0" w:line="240" w:lineRule="auto"/>
        <w:jc w:val="both"/>
        <w:rPr>
          <w:rFonts w:cstheme="minorHAnsi"/>
        </w:rPr>
      </w:pPr>
      <w:r>
        <w:rPr>
          <w:rFonts w:cstheme="minorHAnsi"/>
        </w:rPr>
        <w:t>Sur la base de ce diagno</w:t>
      </w:r>
      <w:r w:rsidR="00F26D34">
        <w:rPr>
          <w:rFonts w:cstheme="minorHAnsi"/>
        </w:rPr>
        <w:t xml:space="preserve">stic, </w:t>
      </w:r>
      <w:r w:rsidR="006958A9">
        <w:rPr>
          <w:rFonts w:cstheme="minorHAnsi"/>
        </w:rPr>
        <w:t>la Société a</w:t>
      </w:r>
      <w:r w:rsidR="00F26D34">
        <w:rPr>
          <w:rFonts w:cstheme="minorHAnsi"/>
        </w:rPr>
        <w:t xml:space="preserve"> décidé des modalités suivantes de l’APLD-R.</w:t>
      </w:r>
    </w:p>
    <w:p w14:paraId="08634CEF" w14:textId="77777777" w:rsidR="002C4CCE" w:rsidRDefault="002C4CCE" w:rsidP="002C4CCE">
      <w:pPr>
        <w:spacing w:after="0" w:line="240" w:lineRule="auto"/>
        <w:jc w:val="both"/>
        <w:rPr>
          <w:rFonts w:cstheme="minorHAnsi"/>
        </w:rPr>
      </w:pPr>
    </w:p>
    <w:p w14:paraId="7FA13AEA" w14:textId="77777777" w:rsidR="008D0291" w:rsidRPr="00F26D34" w:rsidRDefault="008D0291" w:rsidP="008D0291">
      <w:pPr>
        <w:spacing w:after="0" w:line="240" w:lineRule="auto"/>
        <w:jc w:val="both"/>
        <w:rPr>
          <w:rFonts w:cstheme="minorHAnsi"/>
        </w:rPr>
      </w:pPr>
    </w:p>
    <w:p w14:paraId="675E2096" w14:textId="6DC8E267" w:rsidR="008D0291" w:rsidRPr="00982F3F" w:rsidRDefault="008D0291" w:rsidP="008D0291">
      <w:pPr>
        <w:spacing w:after="0" w:line="240" w:lineRule="auto"/>
        <w:jc w:val="both"/>
        <w:rPr>
          <w:rFonts w:cstheme="minorHAnsi"/>
          <w:b/>
          <w:bCs/>
          <w:color w:val="2A2A2A"/>
          <w:u w:val="single"/>
        </w:rPr>
      </w:pPr>
      <w:r w:rsidRPr="00982F3F">
        <w:rPr>
          <w:rFonts w:cstheme="minorHAnsi"/>
          <w:b/>
          <w:bCs/>
          <w:color w:val="2A2A2A"/>
          <w:u w:val="single"/>
        </w:rPr>
        <w:t xml:space="preserve">Article </w:t>
      </w:r>
      <w:r>
        <w:rPr>
          <w:rFonts w:cstheme="minorHAnsi"/>
          <w:b/>
          <w:bCs/>
          <w:color w:val="2A2A2A"/>
          <w:u w:val="single"/>
        </w:rPr>
        <w:t>1</w:t>
      </w:r>
      <w:r w:rsidRPr="00982F3F">
        <w:rPr>
          <w:rFonts w:cstheme="minorHAnsi"/>
          <w:b/>
          <w:bCs/>
          <w:color w:val="2A2A2A"/>
          <w:u w:val="single"/>
        </w:rPr>
        <w:t xml:space="preserve"> : Champ d’application : </w:t>
      </w:r>
      <w:r>
        <w:rPr>
          <w:rFonts w:cstheme="minorHAnsi"/>
          <w:b/>
          <w:bCs/>
          <w:color w:val="2A2A2A"/>
          <w:u w:val="single"/>
        </w:rPr>
        <w:t xml:space="preserve">périmètre, </w:t>
      </w:r>
      <w:r w:rsidRPr="00982F3F">
        <w:rPr>
          <w:rFonts w:cstheme="minorHAnsi"/>
          <w:b/>
          <w:bCs/>
          <w:color w:val="2A2A2A"/>
          <w:u w:val="single"/>
        </w:rPr>
        <w:t>activités et salariés concernés</w:t>
      </w:r>
    </w:p>
    <w:p w14:paraId="211504D1" w14:textId="77777777" w:rsidR="008D0291" w:rsidRPr="00982F3F" w:rsidRDefault="008D0291" w:rsidP="008D0291">
      <w:pPr>
        <w:spacing w:after="0" w:line="240" w:lineRule="auto"/>
        <w:jc w:val="both"/>
        <w:rPr>
          <w:rFonts w:cstheme="minorHAnsi"/>
          <w:b/>
          <w:bCs/>
          <w:color w:val="2A2A2A"/>
          <w:u w:val="single"/>
        </w:rPr>
      </w:pPr>
    </w:p>
    <w:p w14:paraId="3E669619" w14:textId="4D3E4D82" w:rsidR="008D0291" w:rsidRPr="00982F3F" w:rsidRDefault="008D0291" w:rsidP="008D0291">
      <w:pPr>
        <w:autoSpaceDE w:val="0"/>
        <w:autoSpaceDN w:val="0"/>
        <w:adjustRightInd w:val="0"/>
        <w:spacing w:after="0" w:line="240" w:lineRule="auto"/>
        <w:jc w:val="both"/>
        <w:rPr>
          <w:rFonts w:cstheme="minorHAnsi"/>
          <w:i/>
          <w:iCs/>
          <w:color w:val="FF0000"/>
        </w:rPr>
      </w:pPr>
      <w:r w:rsidRPr="00982F3F">
        <w:rPr>
          <w:rFonts w:cstheme="minorHAnsi"/>
          <w:i/>
          <w:iCs/>
          <w:color w:val="FF0000"/>
        </w:rPr>
        <w:t xml:space="preserve">N.B. : </w:t>
      </w:r>
      <w:r>
        <w:rPr>
          <w:rFonts w:cstheme="minorHAnsi"/>
          <w:i/>
          <w:iCs/>
          <w:color w:val="FF0000"/>
        </w:rPr>
        <w:t>Définir précisément l</w:t>
      </w:r>
      <w:r w:rsidRPr="004252BD">
        <w:rPr>
          <w:rFonts w:cstheme="minorHAnsi"/>
          <w:i/>
          <w:iCs/>
          <w:color w:val="FF0000"/>
        </w:rPr>
        <w:t>e périmètre des établissements, des activités et des salariés auxquels s'applique ce dispositif</w:t>
      </w:r>
      <w:r>
        <w:rPr>
          <w:rFonts w:cstheme="minorHAnsi"/>
          <w:i/>
          <w:iCs/>
          <w:color w:val="FF0000"/>
        </w:rPr>
        <w:t xml:space="preserve">. </w:t>
      </w:r>
      <w:r w:rsidRPr="00982F3F">
        <w:rPr>
          <w:rFonts w:cstheme="minorHAnsi"/>
          <w:i/>
          <w:iCs/>
          <w:color w:val="FF0000"/>
        </w:rPr>
        <w:t xml:space="preserve">Le champ d’application </w:t>
      </w:r>
      <w:r w:rsidR="009024AA">
        <w:rPr>
          <w:rFonts w:cstheme="minorHAnsi"/>
          <w:i/>
          <w:iCs/>
          <w:color w:val="FF0000"/>
        </w:rPr>
        <w:t>du Document unilatéral</w:t>
      </w:r>
      <w:r w:rsidRPr="00982F3F">
        <w:rPr>
          <w:rFonts w:cstheme="minorHAnsi"/>
          <w:i/>
          <w:iCs/>
          <w:color w:val="FF0000"/>
        </w:rPr>
        <w:t xml:space="preserve"> doit être très finement défini car cela conditionne le périmètre minimal d’application des engagements de l’employeur.</w:t>
      </w:r>
    </w:p>
    <w:p w14:paraId="00992490" w14:textId="77777777" w:rsidR="008D0291" w:rsidRPr="00994CC6" w:rsidRDefault="008D0291" w:rsidP="008D0291">
      <w:pPr>
        <w:autoSpaceDE w:val="0"/>
        <w:autoSpaceDN w:val="0"/>
        <w:adjustRightInd w:val="0"/>
        <w:spacing w:after="0" w:line="240" w:lineRule="auto"/>
        <w:jc w:val="both"/>
        <w:rPr>
          <w:rFonts w:cstheme="minorHAnsi"/>
        </w:rPr>
      </w:pPr>
    </w:p>
    <w:p w14:paraId="0E1C55DF" w14:textId="77777777" w:rsidR="008D0291" w:rsidRPr="00147BAD" w:rsidRDefault="008D0291" w:rsidP="008D0291">
      <w:pPr>
        <w:autoSpaceDE w:val="0"/>
        <w:autoSpaceDN w:val="0"/>
        <w:adjustRightInd w:val="0"/>
        <w:spacing w:after="0" w:line="240" w:lineRule="auto"/>
        <w:jc w:val="both"/>
        <w:rPr>
          <w:rFonts w:cstheme="minorHAnsi"/>
          <w:i/>
          <w:iCs/>
        </w:rPr>
      </w:pPr>
      <w:r w:rsidRPr="00147BAD">
        <w:rPr>
          <w:rFonts w:cstheme="minorHAnsi"/>
          <w:i/>
          <w:iCs/>
        </w:rPr>
        <w:t>A titre d’exemple :</w:t>
      </w:r>
    </w:p>
    <w:p w14:paraId="70171045" w14:textId="77777777" w:rsidR="008D0291" w:rsidRPr="00147BAD" w:rsidRDefault="008D0291" w:rsidP="008D0291">
      <w:pPr>
        <w:autoSpaceDE w:val="0"/>
        <w:autoSpaceDN w:val="0"/>
        <w:adjustRightInd w:val="0"/>
        <w:spacing w:after="0" w:line="240" w:lineRule="auto"/>
        <w:jc w:val="both"/>
        <w:rPr>
          <w:rFonts w:cstheme="minorHAnsi"/>
          <w:i/>
          <w:iCs/>
        </w:rPr>
      </w:pPr>
    </w:p>
    <w:p w14:paraId="3FD81E9D" w14:textId="77777777" w:rsidR="008D0291" w:rsidRPr="00147BAD" w:rsidRDefault="008D0291" w:rsidP="008D0291">
      <w:pPr>
        <w:pStyle w:val="Paragraphedeliste"/>
        <w:numPr>
          <w:ilvl w:val="0"/>
          <w:numId w:val="6"/>
        </w:numPr>
        <w:autoSpaceDE w:val="0"/>
        <w:autoSpaceDN w:val="0"/>
        <w:adjustRightInd w:val="0"/>
        <w:spacing w:after="0" w:line="240" w:lineRule="auto"/>
        <w:jc w:val="both"/>
        <w:rPr>
          <w:rFonts w:cstheme="minorHAnsi"/>
          <w:i/>
          <w:iCs/>
        </w:rPr>
      </w:pPr>
      <w:r w:rsidRPr="00147BAD">
        <w:rPr>
          <w:rFonts w:cstheme="minorHAnsi"/>
          <w:i/>
          <w:iCs/>
        </w:rPr>
        <w:t>Tous les salariés de l’entreprise, quelle que soi</w:t>
      </w:r>
      <w:r>
        <w:rPr>
          <w:rFonts w:cstheme="minorHAnsi"/>
          <w:i/>
          <w:iCs/>
        </w:rPr>
        <w:t>t</w:t>
      </w:r>
      <w:r w:rsidRPr="00147BAD">
        <w:rPr>
          <w:rFonts w:cstheme="minorHAnsi"/>
          <w:i/>
          <w:iCs/>
        </w:rPr>
        <w:t xml:space="preserve"> leur</w:t>
      </w:r>
      <w:r>
        <w:rPr>
          <w:rFonts w:cstheme="minorHAnsi"/>
          <w:i/>
          <w:iCs/>
        </w:rPr>
        <w:t xml:space="preserve"> </w:t>
      </w:r>
      <w:r w:rsidRPr="00147BAD">
        <w:rPr>
          <w:rFonts w:cstheme="minorHAnsi"/>
          <w:i/>
          <w:iCs/>
        </w:rPr>
        <w:t xml:space="preserve">catégorie, sont susceptibles d'être placés en activité partielle de longue durée-rebond (APLD-R), dans le cadre de ce dispositif spécifique, quelle que soit la nature de leur contrat (CDI à temps plein ou à temps partiel, CDD à temps plein ou à temps partiel, contrat d'apprentissage, contrat de professionnalisation). </w:t>
      </w:r>
    </w:p>
    <w:p w14:paraId="611B52B6" w14:textId="77777777" w:rsidR="008D0291" w:rsidRPr="00147BAD" w:rsidRDefault="008D0291" w:rsidP="008D0291">
      <w:pPr>
        <w:pStyle w:val="Paragraphedeliste"/>
        <w:autoSpaceDE w:val="0"/>
        <w:autoSpaceDN w:val="0"/>
        <w:adjustRightInd w:val="0"/>
        <w:spacing w:after="0" w:line="240" w:lineRule="auto"/>
        <w:jc w:val="both"/>
        <w:rPr>
          <w:rFonts w:cstheme="minorHAnsi"/>
          <w:i/>
          <w:iCs/>
        </w:rPr>
      </w:pPr>
    </w:p>
    <w:p w14:paraId="7040FC9C" w14:textId="77777777" w:rsidR="008D0291" w:rsidRPr="00147BAD" w:rsidRDefault="008D0291" w:rsidP="008D0291">
      <w:pPr>
        <w:pStyle w:val="Paragraphedeliste"/>
        <w:numPr>
          <w:ilvl w:val="0"/>
          <w:numId w:val="6"/>
        </w:numPr>
        <w:spacing w:after="0" w:line="240" w:lineRule="auto"/>
        <w:jc w:val="both"/>
        <w:rPr>
          <w:rFonts w:cstheme="minorHAnsi"/>
          <w:i/>
          <w:iCs/>
        </w:rPr>
      </w:pPr>
      <w:r w:rsidRPr="00147BAD">
        <w:rPr>
          <w:rFonts w:cstheme="minorHAnsi"/>
          <w:i/>
          <w:iCs/>
        </w:rPr>
        <w:t>La réduction d'activité est prévue pour l’ensemble des activités de l’entreprise.</w:t>
      </w:r>
    </w:p>
    <w:p w14:paraId="0827ED7A" w14:textId="77777777" w:rsidR="008D0291" w:rsidRPr="00994CC6" w:rsidRDefault="008D0291" w:rsidP="008D0291">
      <w:pPr>
        <w:spacing w:after="0" w:line="240" w:lineRule="auto"/>
        <w:jc w:val="both"/>
        <w:rPr>
          <w:rFonts w:cstheme="minorHAnsi"/>
        </w:rPr>
      </w:pPr>
    </w:p>
    <w:p w14:paraId="7ECE1E15" w14:textId="4AFA674F" w:rsidR="008D0291" w:rsidRDefault="008D0291" w:rsidP="005C0DAE">
      <w:pPr>
        <w:autoSpaceDE w:val="0"/>
        <w:autoSpaceDN w:val="0"/>
        <w:adjustRightInd w:val="0"/>
        <w:spacing w:after="0" w:line="240" w:lineRule="auto"/>
        <w:jc w:val="both"/>
        <w:rPr>
          <w:rFonts w:cstheme="minorHAnsi"/>
          <w:i/>
          <w:iCs/>
          <w:color w:val="FF0000"/>
        </w:rPr>
      </w:pPr>
      <w:r>
        <w:rPr>
          <w:rFonts w:cstheme="minorHAnsi"/>
          <w:i/>
          <w:iCs/>
          <w:color w:val="FF0000"/>
        </w:rPr>
        <w:lastRenderedPageBreak/>
        <w:t>N.B. : L</w:t>
      </w:r>
      <w:r w:rsidRPr="0044662A">
        <w:rPr>
          <w:rFonts w:cstheme="minorHAnsi"/>
          <w:i/>
          <w:iCs/>
          <w:color w:val="FF0000"/>
        </w:rPr>
        <w:t>’employeur n’a pas à préciser nommément les salariés concernés par l</w:t>
      </w:r>
      <w:r w:rsidR="009024AA">
        <w:rPr>
          <w:rFonts w:cstheme="minorHAnsi"/>
          <w:i/>
          <w:iCs/>
          <w:color w:val="FF0000"/>
        </w:rPr>
        <w:t>e Docu</w:t>
      </w:r>
      <w:r w:rsidR="00C32A22">
        <w:rPr>
          <w:rFonts w:cstheme="minorHAnsi"/>
          <w:i/>
          <w:iCs/>
          <w:color w:val="FF0000"/>
        </w:rPr>
        <w:t>ment unilatéral</w:t>
      </w:r>
      <w:r w:rsidRPr="0044662A">
        <w:rPr>
          <w:rFonts w:cstheme="minorHAnsi"/>
          <w:i/>
          <w:iCs/>
          <w:color w:val="FF0000"/>
        </w:rPr>
        <w:t xml:space="preserve"> d’APLD-R. Dès lors que les activités et les secteurs d’activité au sein de l’</w:t>
      </w:r>
      <w:r>
        <w:rPr>
          <w:rFonts w:cstheme="minorHAnsi"/>
          <w:i/>
          <w:iCs/>
          <w:color w:val="FF0000"/>
        </w:rPr>
        <w:t>entreprise</w:t>
      </w:r>
      <w:r w:rsidRPr="0044662A">
        <w:rPr>
          <w:rFonts w:cstheme="minorHAnsi"/>
          <w:i/>
          <w:iCs/>
          <w:color w:val="FF0000"/>
        </w:rPr>
        <w:t xml:space="preserve"> sont bien visés par l</w:t>
      </w:r>
      <w:r w:rsidR="00C32A22">
        <w:rPr>
          <w:rFonts w:cstheme="minorHAnsi"/>
          <w:i/>
          <w:iCs/>
          <w:color w:val="FF0000"/>
        </w:rPr>
        <w:t>e Document unilatéral</w:t>
      </w:r>
      <w:r>
        <w:rPr>
          <w:rFonts w:cstheme="minorHAnsi"/>
          <w:i/>
          <w:iCs/>
          <w:color w:val="FF0000"/>
        </w:rPr>
        <w:t xml:space="preserve">, </w:t>
      </w:r>
      <w:r w:rsidRPr="0044662A">
        <w:rPr>
          <w:rFonts w:cstheme="minorHAnsi"/>
          <w:i/>
          <w:iCs/>
          <w:color w:val="FF0000"/>
        </w:rPr>
        <w:t xml:space="preserve">l’employeur pourra placer les salariés relevant de ces activités ou secteurs en </w:t>
      </w:r>
      <w:r>
        <w:rPr>
          <w:rFonts w:cstheme="minorHAnsi"/>
          <w:i/>
          <w:iCs/>
          <w:color w:val="FF0000"/>
        </w:rPr>
        <w:t>APLD-R</w:t>
      </w:r>
      <w:r w:rsidRPr="0044662A">
        <w:rPr>
          <w:rFonts w:cstheme="minorHAnsi"/>
          <w:i/>
          <w:iCs/>
          <w:color w:val="FF0000"/>
        </w:rPr>
        <w:t xml:space="preserve"> à la suite d’une décision d’autorisation de l’administration. Le placement en APLD-R ne peut être refusé par le salarié, </w:t>
      </w:r>
      <w:r>
        <w:rPr>
          <w:rFonts w:cstheme="minorHAnsi"/>
          <w:i/>
          <w:iCs/>
          <w:color w:val="FF0000"/>
        </w:rPr>
        <w:t>à l’exception des</w:t>
      </w:r>
      <w:r w:rsidRPr="0044662A">
        <w:rPr>
          <w:rFonts w:cstheme="minorHAnsi"/>
          <w:i/>
          <w:iCs/>
          <w:color w:val="FF0000"/>
        </w:rPr>
        <w:t xml:space="preserve"> salarié</w:t>
      </w:r>
      <w:r>
        <w:rPr>
          <w:rFonts w:cstheme="minorHAnsi"/>
          <w:i/>
          <w:iCs/>
          <w:color w:val="FF0000"/>
        </w:rPr>
        <w:t>s</w:t>
      </w:r>
      <w:r w:rsidRPr="0044662A">
        <w:rPr>
          <w:rFonts w:cstheme="minorHAnsi"/>
          <w:i/>
          <w:iCs/>
          <w:color w:val="FF0000"/>
        </w:rPr>
        <w:t xml:space="preserve"> protégé</w:t>
      </w:r>
      <w:r>
        <w:rPr>
          <w:rFonts w:cstheme="minorHAnsi"/>
          <w:i/>
          <w:iCs/>
          <w:color w:val="FF0000"/>
        </w:rPr>
        <w:t xml:space="preserve">s. </w:t>
      </w:r>
    </w:p>
    <w:p w14:paraId="446517BF" w14:textId="77777777" w:rsidR="008D0291" w:rsidRPr="0044662A" w:rsidRDefault="008D0291" w:rsidP="005C0DAE">
      <w:pPr>
        <w:autoSpaceDE w:val="0"/>
        <w:autoSpaceDN w:val="0"/>
        <w:adjustRightInd w:val="0"/>
        <w:spacing w:after="0" w:line="240" w:lineRule="auto"/>
        <w:jc w:val="both"/>
        <w:rPr>
          <w:rFonts w:cstheme="minorHAnsi"/>
          <w:i/>
          <w:iCs/>
          <w:color w:val="FF0000"/>
        </w:rPr>
      </w:pPr>
      <w:r w:rsidRPr="00D06DA2">
        <w:rPr>
          <w:rFonts w:cstheme="minorHAnsi"/>
          <w:i/>
          <w:iCs/>
          <w:color w:val="FF0000"/>
        </w:rPr>
        <w:t>La réduction d’activité peut être prévue au niveau de l’entreprise, tout ou partie de l’établissement, unité de production, atelier, service, etc.</w:t>
      </w:r>
    </w:p>
    <w:p w14:paraId="754CC7A3" w14:textId="77777777" w:rsidR="008D0291" w:rsidRPr="00040223" w:rsidRDefault="008D0291" w:rsidP="005C0DAE">
      <w:pPr>
        <w:autoSpaceDE w:val="0"/>
        <w:autoSpaceDN w:val="0"/>
        <w:adjustRightInd w:val="0"/>
        <w:spacing w:after="0" w:line="240" w:lineRule="auto"/>
        <w:jc w:val="both"/>
        <w:rPr>
          <w:rFonts w:cstheme="minorHAnsi"/>
          <w:i/>
          <w:iCs/>
          <w:color w:val="FF0000"/>
        </w:rPr>
      </w:pPr>
      <w:r>
        <w:rPr>
          <w:rFonts w:cstheme="minorHAnsi"/>
          <w:i/>
          <w:iCs/>
          <w:color w:val="FF0000"/>
        </w:rPr>
        <w:t>Cependant, l</w:t>
      </w:r>
      <w:r w:rsidRPr="00040223">
        <w:rPr>
          <w:rFonts w:cstheme="minorHAnsi"/>
          <w:i/>
          <w:iCs/>
          <w:color w:val="FF0000"/>
        </w:rPr>
        <w:t>’article 193 de la loi de finances pour 2025 exclut la possibilité de recourir de manière individualisée à l’APLD-R. Il n’est donc pas possible de placer une partie seulement des salariés de l’entreprise, d’un établissement, d’un service, d’un atelier en position d’</w:t>
      </w:r>
      <w:r>
        <w:rPr>
          <w:rFonts w:cstheme="minorHAnsi"/>
          <w:i/>
          <w:iCs/>
          <w:color w:val="FF0000"/>
        </w:rPr>
        <w:t>APLD-R</w:t>
      </w:r>
      <w:r w:rsidRPr="00040223">
        <w:rPr>
          <w:rFonts w:cstheme="minorHAnsi"/>
          <w:i/>
          <w:iCs/>
          <w:color w:val="FF0000"/>
        </w:rPr>
        <w:t xml:space="preserve">, ou d’appliquer à ces salariés une répartition différente des heures travaillées et non travaillées. </w:t>
      </w:r>
    </w:p>
    <w:p w14:paraId="1D939C79" w14:textId="77777777" w:rsidR="008D0291" w:rsidRPr="00040223" w:rsidRDefault="008D0291" w:rsidP="005C0DAE">
      <w:pPr>
        <w:autoSpaceDE w:val="0"/>
        <w:autoSpaceDN w:val="0"/>
        <w:adjustRightInd w:val="0"/>
        <w:spacing w:after="0" w:line="240" w:lineRule="auto"/>
        <w:jc w:val="both"/>
        <w:rPr>
          <w:rFonts w:cstheme="minorHAnsi"/>
          <w:i/>
          <w:iCs/>
          <w:color w:val="FF0000"/>
        </w:rPr>
      </w:pPr>
      <w:r w:rsidRPr="00040223">
        <w:rPr>
          <w:rFonts w:cstheme="minorHAnsi"/>
          <w:i/>
          <w:iCs/>
          <w:color w:val="FF0000"/>
        </w:rPr>
        <w:t>En revanche, il est possible, comme pour l’activité partielle de droit commun, de prévoir que les salariés soient placés en position d’APLD-R individuellement et alternativement, selon un système de « roulement », au sein d’une même unité de travail (unité de production, atelier, services, etc.). La notion d’unité de travail peut être finement subdivisée, sous réserve de rester objectivement identifiable au sein de l’organisation interne.</w:t>
      </w:r>
    </w:p>
    <w:p w14:paraId="42E682EE" w14:textId="77777777" w:rsidR="008D0291" w:rsidRPr="00C54678" w:rsidRDefault="008D0291" w:rsidP="005C0DAE">
      <w:pPr>
        <w:spacing w:after="0" w:line="240" w:lineRule="auto"/>
        <w:jc w:val="both"/>
        <w:rPr>
          <w:rFonts w:cstheme="minorHAnsi"/>
          <w:i/>
          <w:iCs/>
          <w:color w:val="FF0000"/>
        </w:rPr>
      </w:pPr>
      <w:r w:rsidRPr="00C54678">
        <w:rPr>
          <w:rFonts w:cstheme="minorHAnsi"/>
          <w:i/>
          <w:iCs/>
          <w:color w:val="FF0000"/>
        </w:rPr>
        <w:t>L’absence d’individualisation en APLD-R s’apprécie sur la totalité de la durée d’application du dispositif.</w:t>
      </w:r>
    </w:p>
    <w:p w14:paraId="78B2A0C6" w14:textId="77777777" w:rsidR="008D0291" w:rsidRPr="00C54678" w:rsidRDefault="008D0291" w:rsidP="005C0DAE">
      <w:pPr>
        <w:spacing w:after="0" w:line="240" w:lineRule="auto"/>
        <w:jc w:val="both"/>
        <w:rPr>
          <w:rFonts w:cstheme="minorHAnsi"/>
          <w:b/>
          <w:bCs/>
          <w:u w:val="single"/>
        </w:rPr>
      </w:pPr>
    </w:p>
    <w:p w14:paraId="5282D138" w14:textId="77777777" w:rsidR="008D0291" w:rsidRPr="00C54678" w:rsidRDefault="008D0291" w:rsidP="005C0DAE">
      <w:pPr>
        <w:spacing w:after="0" w:line="240" w:lineRule="auto"/>
        <w:jc w:val="both"/>
        <w:rPr>
          <w:rFonts w:cstheme="minorHAnsi"/>
          <w:b/>
          <w:bCs/>
          <w:u w:val="single"/>
        </w:rPr>
      </w:pPr>
    </w:p>
    <w:p w14:paraId="4DFA537D" w14:textId="0B504438" w:rsidR="0058680B" w:rsidRPr="00C54678" w:rsidRDefault="0058680B" w:rsidP="005C0DAE">
      <w:pPr>
        <w:spacing w:after="0" w:line="240" w:lineRule="auto"/>
        <w:jc w:val="both"/>
        <w:rPr>
          <w:rFonts w:cstheme="minorHAnsi"/>
          <w:b/>
          <w:bCs/>
          <w:u w:val="single"/>
        </w:rPr>
      </w:pPr>
      <w:r w:rsidRPr="00C54678">
        <w:rPr>
          <w:rFonts w:cstheme="minorHAnsi"/>
          <w:b/>
          <w:bCs/>
          <w:u w:val="single"/>
        </w:rPr>
        <w:t xml:space="preserve">Article </w:t>
      </w:r>
      <w:r w:rsidR="00C3409B" w:rsidRPr="00C54678">
        <w:rPr>
          <w:rFonts w:cstheme="minorHAnsi"/>
          <w:b/>
          <w:bCs/>
          <w:u w:val="single"/>
        </w:rPr>
        <w:t>2</w:t>
      </w:r>
      <w:r w:rsidRPr="00C54678">
        <w:rPr>
          <w:rFonts w:cstheme="minorHAnsi"/>
          <w:b/>
          <w:bCs/>
          <w:u w:val="single"/>
        </w:rPr>
        <w:t xml:space="preserve"> : </w:t>
      </w:r>
      <w:r w:rsidR="005F6598" w:rsidRPr="00C54678">
        <w:rPr>
          <w:rFonts w:cstheme="minorHAnsi"/>
          <w:b/>
          <w:bCs/>
          <w:u w:val="single"/>
        </w:rPr>
        <w:t xml:space="preserve">Entrée en vigueur, </w:t>
      </w:r>
      <w:r w:rsidR="004B2B84" w:rsidRPr="00C54678">
        <w:rPr>
          <w:rFonts w:cstheme="minorHAnsi"/>
          <w:b/>
          <w:bCs/>
          <w:u w:val="single"/>
        </w:rPr>
        <w:t>durée du Document unilatéral</w:t>
      </w:r>
      <w:r w:rsidRPr="00C54678">
        <w:rPr>
          <w:rFonts w:cstheme="minorHAnsi"/>
          <w:b/>
          <w:bCs/>
          <w:u w:val="single"/>
        </w:rPr>
        <w:t xml:space="preserve"> et durée d’application du dispositif (DAD)</w:t>
      </w:r>
      <w:r w:rsidR="00152EC9" w:rsidRPr="00C54678">
        <w:rPr>
          <w:rFonts w:cstheme="minorHAnsi"/>
          <w:b/>
          <w:bCs/>
          <w:u w:val="single"/>
        </w:rPr>
        <w:t xml:space="preserve"> d’APLD-R</w:t>
      </w:r>
    </w:p>
    <w:p w14:paraId="7B9D41F8" w14:textId="77777777" w:rsidR="00390354" w:rsidRPr="00C54678" w:rsidRDefault="00390354" w:rsidP="005C0DAE">
      <w:pPr>
        <w:spacing w:after="0" w:line="240" w:lineRule="auto"/>
        <w:jc w:val="both"/>
        <w:rPr>
          <w:rFonts w:cstheme="minorHAnsi"/>
        </w:rPr>
      </w:pPr>
    </w:p>
    <w:p w14:paraId="077CD536" w14:textId="2B89AA1B" w:rsidR="0034662B" w:rsidRPr="00C54678" w:rsidRDefault="009B7390" w:rsidP="005C0DAE">
      <w:pPr>
        <w:spacing w:after="0" w:line="240" w:lineRule="auto"/>
        <w:jc w:val="both"/>
        <w:rPr>
          <w:rFonts w:cstheme="minorHAnsi"/>
          <w:shd w:val="clear" w:color="auto" w:fill="FFFFFF"/>
        </w:rPr>
      </w:pPr>
      <w:r w:rsidRPr="00C54678">
        <w:rPr>
          <w:rFonts w:cstheme="minorHAnsi"/>
          <w:shd w:val="clear" w:color="auto" w:fill="FFFFFF"/>
        </w:rPr>
        <w:t>Sous réserve de son homologation, l</w:t>
      </w:r>
      <w:r w:rsidR="0034662B" w:rsidRPr="00C54678">
        <w:rPr>
          <w:rFonts w:cstheme="minorHAnsi"/>
          <w:shd w:val="clear" w:color="auto" w:fill="FFFFFF"/>
        </w:rPr>
        <w:t xml:space="preserve">e présent </w:t>
      </w:r>
      <w:r w:rsidR="00394C08" w:rsidRPr="00C54678">
        <w:rPr>
          <w:rFonts w:cstheme="minorHAnsi"/>
          <w:shd w:val="clear" w:color="auto" w:fill="FFFFFF"/>
        </w:rPr>
        <w:t>D</w:t>
      </w:r>
      <w:r w:rsidR="0034662B" w:rsidRPr="00C54678">
        <w:rPr>
          <w:rFonts w:cstheme="minorHAnsi"/>
          <w:shd w:val="clear" w:color="auto" w:fill="FFFFFF"/>
        </w:rPr>
        <w:t>ocument unilatéral est conclu pour une durée déterminée de 24 mois</w:t>
      </w:r>
      <w:r w:rsidRPr="00C54678">
        <w:rPr>
          <w:rFonts w:cstheme="minorHAnsi"/>
          <w:shd w:val="clear" w:color="auto" w:fill="FFFFFF"/>
        </w:rPr>
        <w:t xml:space="preserve"> et entrera en vigueur </w:t>
      </w:r>
      <w:r w:rsidR="006224F7" w:rsidRPr="00C54678">
        <w:rPr>
          <w:rFonts w:cstheme="minorHAnsi"/>
          <w:shd w:val="clear" w:color="auto" w:fill="FFFFFF"/>
        </w:rPr>
        <w:t xml:space="preserve">à la date de début </w:t>
      </w:r>
      <w:r w:rsidR="00722E6D" w:rsidRPr="00C54678">
        <w:rPr>
          <w:rFonts w:cstheme="minorHAnsi"/>
          <w:shd w:val="clear" w:color="auto" w:fill="FFFFFF"/>
        </w:rPr>
        <w:t>de durée d’application du dispositif (DAD)</w:t>
      </w:r>
      <w:r w:rsidR="00972E30" w:rsidRPr="00C54678">
        <w:rPr>
          <w:rFonts w:cstheme="minorHAnsi"/>
          <w:shd w:val="clear" w:color="auto" w:fill="FFFFFF"/>
        </w:rPr>
        <w:t xml:space="preserve"> visée ci-dessous.</w:t>
      </w:r>
    </w:p>
    <w:p w14:paraId="24FC27FD" w14:textId="77777777" w:rsidR="005C0DAE" w:rsidRPr="00C54678" w:rsidRDefault="005C0DAE" w:rsidP="005C0DAE">
      <w:pPr>
        <w:spacing w:after="0" w:line="240" w:lineRule="auto"/>
        <w:jc w:val="both"/>
        <w:rPr>
          <w:rFonts w:cstheme="minorHAnsi"/>
          <w:shd w:val="clear" w:color="auto" w:fill="FFFFFF"/>
        </w:rPr>
      </w:pPr>
    </w:p>
    <w:p w14:paraId="5397F97A" w14:textId="0EC48A59" w:rsidR="002F3919" w:rsidRPr="00C54678" w:rsidRDefault="002F3919" w:rsidP="005C0DAE">
      <w:pPr>
        <w:spacing w:after="0" w:line="240" w:lineRule="auto"/>
        <w:jc w:val="both"/>
        <w:rPr>
          <w:rFonts w:cstheme="minorHAnsi"/>
          <w:shd w:val="clear" w:color="auto" w:fill="FFFFFF"/>
        </w:rPr>
      </w:pPr>
      <w:r w:rsidRPr="00C54678">
        <w:rPr>
          <w:rFonts w:cstheme="minorHAnsi"/>
          <w:shd w:val="clear" w:color="auto" w:fill="FFFFFF"/>
        </w:rPr>
        <w:t>En application du dispositif d’activité partielle de longue durée rebond, l’entreprise peut placer ses salariés en activité partielle de longue durée rebond, et ainsi réduire l’horaire de travail de ses salariés</w:t>
      </w:r>
      <w:r w:rsidR="00E20AFA" w:rsidRPr="00C54678">
        <w:rPr>
          <w:rFonts w:cstheme="minorHAnsi"/>
          <w:shd w:val="clear" w:color="auto" w:fill="FFFFFF"/>
        </w:rPr>
        <w:t xml:space="preserve"> </w:t>
      </w:r>
      <w:r w:rsidRPr="00C54678">
        <w:rPr>
          <w:rFonts w:cstheme="minorHAnsi"/>
          <w:shd w:val="clear" w:color="auto" w:fill="FFFFFF"/>
        </w:rPr>
        <w:t xml:space="preserve">sur une période de </w:t>
      </w:r>
      <w:r w:rsidR="00E20AFA" w:rsidRPr="00C54678">
        <w:rPr>
          <w:rFonts w:cstheme="minorHAnsi"/>
          <w:shd w:val="clear" w:color="auto" w:fill="FFFFFF"/>
        </w:rPr>
        <w:t>18</w:t>
      </w:r>
      <w:r w:rsidRPr="00C54678">
        <w:rPr>
          <w:rFonts w:cstheme="minorHAnsi"/>
          <w:shd w:val="clear" w:color="auto" w:fill="FFFFFF"/>
        </w:rPr>
        <w:t xml:space="preserve"> mois d’indemnisation</w:t>
      </w:r>
      <w:r w:rsidRPr="00C54678">
        <w:rPr>
          <w:rFonts w:cstheme="minorHAnsi"/>
        </w:rPr>
        <w:t xml:space="preserve"> </w:t>
      </w:r>
      <w:r w:rsidRPr="00C54678">
        <w:rPr>
          <w:rFonts w:cstheme="minorHAnsi"/>
          <w:shd w:val="clear" w:color="auto" w:fill="FFFFFF"/>
        </w:rPr>
        <w:t xml:space="preserve">consécutifs ou non, sur une durée d’application du dispositif </w:t>
      </w:r>
      <w:r w:rsidR="00972E30" w:rsidRPr="00C54678">
        <w:rPr>
          <w:rFonts w:cstheme="minorHAnsi"/>
          <w:shd w:val="clear" w:color="auto" w:fill="FFFFFF"/>
        </w:rPr>
        <w:t xml:space="preserve">(DAD) </w:t>
      </w:r>
      <w:r w:rsidRPr="00C54678">
        <w:rPr>
          <w:rFonts w:cstheme="minorHAnsi"/>
          <w:shd w:val="clear" w:color="auto" w:fill="FFFFFF"/>
        </w:rPr>
        <w:t xml:space="preserve">de </w:t>
      </w:r>
      <w:r w:rsidR="00E20AFA" w:rsidRPr="00C54678">
        <w:rPr>
          <w:rFonts w:cstheme="minorHAnsi"/>
          <w:shd w:val="clear" w:color="auto" w:fill="FFFFFF"/>
        </w:rPr>
        <w:t>24</w:t>
      </w:r>
      <w:r w:rsidRPr="00C54678">
        <w:rPr>
          <w:rFonts w:cstheme="minorHAnsi"/>
          <w:shd w:val="clear" w:color="auto" w:fill="FFFFFF"/>
        </w:rPr>
        <w:t xml:space="preserve"> mois consécutifs.</w:t>
      </w:r>
    </w:p>
    <w:p w14:paraId="3E0CDE9A" w14:textId="77777777" w:rsidR="005C0DAE" w:rsidRPr="00C54678" w:rsidRDefault="005C0DAE" w:rsidP="005C0DAE">
      <w:pPr>
        <w:spacing w:after="0" w:line="240" w:lineRule="auto"/>
        <w:jc w:val="both"/>
        <w:rPr>
          <w:rFonts w:cstheme="minorHAnsi"/>
          <w:shd w:val="clear" w:color="auto" w:fill="FFFFFF"/>
        </w:rPr>
      </w:pPr>
    </w:p>
    <w:p w14:paraId="5FAA69BB" w14:textId="7290F4D1" w:rsidR="006F2AE4" w:rsidRDefault="00971860" w:rsidP="005C0DAE">
      <w:pPr>
        <w:spacing w:after="0" w:line="240" w:lineRule="auto"/>
        <w:jc w:val="both"/>
        <w:rPr>
          <w:rFonts w:cstheme="minorHAnsi"/>
          <w:shd w:val="clear" w:color="auto" w:fill="FFFFFF"/>
        </w:rPr>
      </w:pPr>
      <w:r w:rsidRPr="00C54678">
        <w:rPr>
          <w:rFonts w:cstheme="minorHAnsi"/>
          <w:shd w:val="clear" w:color="auto" w:fill="FFFFFF"/>
        </w:rPr>
        <w:t xml:space="preserve">Cette période de référence débute </w:t>
      </w:r>
      <w:r w:rsidRPr="00C54678">
        <w:rPr>
          <w:rFonts w:cstheme="minorHAnsi"/>
          <w:color w:val="000000"/>
          <w:shd w:val="clear" w:color="auto" w:fill="FFFFFF"/>
        </w:rPr>
        <w:t xml:space="preserve">à compter du </w:t>
      </w:r>
      <w:r w:rsidR="007C7893" w:rsidRPr="00C54678">
        <w:rPr>
          <w:rFonts w:cstheme="minorHAnsi"/>
          <w:color w:val="000000"/>
          <w:shd w:val="clear" w:color="auto" w:fill="FFFFFF"/>
        </w:rPr>
        <w:t xml:space="preserve">… </w:t>
      </w:r>
      <w:r w:rsidR="003A7F82" w:rsidRPr="00C54678">
        <w:rPr>
          <w:rFonts w:cstheme="minorHAnsi"/>
          <w:shd w:val="clear" w:color="auto" w:fill="FFFFFF"/>
        </w:rPr>
        <w:t>(</w:t>
      </w:r>
      <w:r w:rsidR="003A7F82" w:rsidRPr="00C54678">
        <w:rPr>
          <w:rFonts w:cstheme="minorHAnsi"/>
          <w:i/>
          <w:iCs/>
          <w:shd w:val="clear" w:color="auto" w:fill="FFFFFF"/>
        </w:rPr>
        <w:t xml:space="preserve">à compter de </w:t>
      </w:r>
      <w:r w:rsidR="00DA6B05" w:rsidRPr="00C54678">
        <w:rPr>
          <w:rFonts w:cstheme="minorHAnsi"/>
          <w:i/>
          <w:iCs/>
          <w:shd w:val="clear" w:color="auto" w:fill="FFFFFF"/>
        </w:rPr>
        <w:t xml:space="preserve">l’homologation du document unilatéral </w:t>
      </w:r>
      <w:r w:rsidR="003A7F82" w:rsidRPr="00C54678">
        <w:rPr>
          <w:rFonts w:cstheme="minorHAnsi"/>
          <w:i/>
          <w:iCs/>
          <w:shd w:val="clear" w:color="auto" w:fill="FFFFFF"/>
        </w:rPr>
        <w:t>par l’autorité administrative</w:t>
      </w:r>
      <w:r w:rsidR="00DA6B05" w:rsidRPr="00C54678">
        <w:rPr>
          <w:rFonts w:cstheme="minorHAnsi"/>
          <w:i/>
          <w:iCs/>
          <w:shd w:val="clear" w:color="auto" w:fill="FFFFFF"/>
        </w:rPr>
        <w:t xml:space="preserve"> </w:t>
      </w:r>
      <w:r w:rsidR="003A6D5E" w:rsidRPr="00C54678">
        <w:rPr>
          <w:rFonts w:cstheme="minorHAnsi"/>
          <w:i/>
          <w:iCs/>
          <w:shd w:val="clear" w:color="auto" w:fill="FFFFFF"/>
        </w:rPr>
        <w:t>/</w:t>
      </w:r>
      <w:r w:rsidR="00DA6B05" w:rsidRPr="00C54678">
        <w:rPr>
          <w:rFonts w:cstheme="minorHAnsi"/>
          <w:i/>
          <w:iCs/>
          <w:shd w:val="clear" w:color="auto" w:fill="FFFFFF"/>
        </w:rPr>
        <w:t xml:space="preserve"> </w:t>
      </w:r>
      <w:r w:rsidR="00F957A2" w:rsidRPr="00C54678">
        <w:rPr>
          <w:rFonts w:cstheme="minorHAnsi"/>
          <w:i/>
          <w:iCs/>
          <w:shd w:val="clear" w:color="auto" w:fill="FFFFFF"/>
        </w:rPr>
        <w:t>à compter du 1</w:t>
      </w:r>
      <w:r w:rsidR="00F957A2" w:rsidRPr="00C54678">
        <w:rPr>
          <w:rFonts w:cstheme="minorHAnsi"/>
          <w:i/>
          <w:iCs/>
          <w:shd w:val="clear" w:color="auto" w:fill="FFFFFF"/>
          <w:vertAlign w:val="superscript"/>
        </w:rPr>
        <w:t>er</w:t>
      </w:r>
      <w:r w:rsidR="00F957A2" w:rsidRPr="00C54678">
        <w:rPr>
          <w:rFonts w:cstheme="minorHAnsi"/>
          <w:i/>
          <w:iCs/>
          <w:shd w:val="clear" w:color="auto" w:fill="FFFFFF"/>
        </w:rPr>
        <w:t xml:space="preserve"> jour du mois civil au cours duquel la demande d’homologation a été transmise à l'autorité administrative / </w:t>
      </w:r>
      <w:r w:rsidR="003A7F82" w:rsidRPr="00C54678">
        <w:rPr>
          <w:rFonts w:cstheme="minorHAnsi"/>
          <w:i/>
          <w:iCs/>
          <w:shd w:val="clear" w:color="auto" w:fill="FFFFFF"/>
        </w:rPr>
        <w:t xml:space="preserve">à compter de </w:t>
      </w:r>
      <w:r w:rsidR="00DA6B05" w:rsidRPr="00C54678">
        <w:rPr>
          <w:rFonts w:cstheme="minorHAnsi"/>
          <w:i/>
          <w:iCs/>
          <w:shd w:val="clear" w:color="auto" w:fill="FFFFFF"/>
        </w:rPr>
        <w:t>…</w:t>
      </w:r>
      <w:r w:rsidR="006A2665" w:rsidRPr="00C54678">
        <w:rPr>
          <w:rFonts w:cstheme="minorHAnsi"/>
          <w:i/>
          <w:iCs/>
          <w:shd w:val="clear" w:color="auto" w:fill="FFFFFF"/>
        </w:rPr>
        <w:t xml:space="preserve"> </w:t>
      </w:r>
      <w:r w:rsidR="005A407A" w:rsidRPr="00C54678">
        <w:rPr>
          <w:rFonts w:cstheme="minorHAnsi"/>
          <w:i/>
          <w:iCs/>
          <w:shd w:val="clear" w:color="auto" w:fill="FFFFFF"/>
        </w:rPr>
        <w:t>(</w:t>
      </w:r>
      <w:r w:rsidR="003A7F82" w:rsidRPr="00C54678">
        <w:rPr>
          <w:rFonts w:cstheme="minorHAnsi"/>
          <w:i/>
          <w:iCs/>
          <w:shd w:val="clear" w:color="auto" w:fill="FFFFFF"/>
        </w:rPr>
        <w:t>date ne pouvant être postérieure au</w:t>
      </w:r>
      <w:r w:rsidR="00163E07" w:rsidRPr="00C54678">
        <w:rPr>
          <w:rFonts w:cstheme="minorHAnsi"/>
          <w:i/>
          <w:iCs/>
          <w:shd w:val="clear" w:color="auto" w:fill="FFFFFF"/>
        </w:rPr>
        <w:t xml:space="preserve"> </w:t>
      </w:r>
      <w:r w:rsidR="005A407A" w:rsidRPr="00C54678">
        <w:rPr>
          <w:rFonts w:cstheme="minorHAnsi"/>
          <w:i/>
          <w:iCs/>
          <w:shd w:val="clear" w:color="auto" w:fill="FFFFFF"/>
        </w:rPr>
        <w:t>1</w:t>
      </w:r>
      <w:r w:rsidR="005A407A" w:rsidRPr="00C54678">
        <w:rPr>
          <w:rFonts w:cstheme="minorHAnsi"/>
          <w:i/>
          <w:iCs/>
          <w:shd w:val="clear" w:color="auto" w:fill="FFFFFF"/>
          <w:vertAlign w:val="superscript"/>
        </w:rPr>
        <w:t>er</w:t>
      </w:r>
      <w:r w:rsidR="00163E07" w:rsidRPr="00C54678">
        <w:rPr>
          <w:rFonts w:cstheme="minorHAnsi"/>
          <w:i/>
          <w:iCs/>
          <w:shd w:val="clear" w:color="auto" w:fill="FFFFFF"/>
        </w:rPr>
        <w:t xml:space="preserve"> </w:t>
      </w:r>
      <w:r w:rsidR="003A7F82" w:rsidRPr="00C54678">
        <w:rPr>
          <w:rFonts w:cstheme="minorHAnsi"/>
          <w:i/>
          <w:iCs/>
          <w:shd w:val="clear" w:color="auto" w:fill="FFFFFF"/>
        </w:rPr>
        <w:t>jour du troisième mois</w:t>
      </w:r>
      <w:r w:rsidR="0019439D" w:rsidRPr="00C54678">
        <w:rPr>
          <w:rFonts w:cstheme="minorHAnsi"/>
          <w:i/>
          <w:iCs/>
          <w:shd w:val="clear" w:color="auto" w:fill="FFFFFF"/>
        </w:rPr>
        <w:t xml:space="preserve"> </w:t>
      </w:r>
      <w:r w:rsidR="003A7F82" w:rsidRPr="00C54678">
        <w:rPr>
          <w:rFonts w:cstheme="minorHAnsi"/>
          <w:i/>
          <w:iCs/>
          <w:shd w:val="clear" w:color="auto" w:fill="FFFFFF"/>
        </w:rPr>
        <w:t xml:space="preserve">civil suivant la transmission de la demande </w:t>
      </w:r>
      <w:r w:rsidR="006A2665" w:rsidRPr="00C54678">
        <w:rPr>
          <w:rFonts w:cstheme="minorHAnsi"/>
          <w:i/>
          <w:iCs/>
          <w:shd w:val="clear" w:color="auto" w:fill="FFFFFF"/>
        </w:rPr>
        <w:t>d’homologation</w:t>
      </w:r>
      <w:r w:rsidR="003A7F82" w:rsidRPr="00C54678">
        <w:rPr>
          <w:rFonts w:cstheme="minorHAnsi"/>
          <w:i/>
          <w:iCs/>
          <w:shd w:val="clear" w:color="auto" w:fill="FFFFFF"/>
        </w:rPr>
        <w:t xml:space="preserve"> à l’autorité administrative</w:t>
      </w:r>
      <w:r w:rsidR="003A7F82" w:rsidRPr="00C54678">
        <w:rPr>
          <w:rFonts w:cstheme="minorHAnsi"/>
          <w:shd w:val="clear" w:color="auto" w:fill="FFFFFF"/>
        </w:rPr>
        <w:t>).</w:t>
      </w:r>
    </w:p>
    <w:p w14:paraId="0EBCEB0C" w14:textId="77777777" w:rsidR="00483252" w:rsidRPr="00C54678" w:rsidRDefault="00483252" w:rsidP="005C0DAE">
      <w:pPr>
        <w:spacing w:after="0" w:line="240" w:lineRule="auto"/>
        <w:jc w:val="both"/>
        <w:rPr>
          <w:rFonts w:cstheme="minorHAnsi"/>
          <w:shd w:val="clear" w:color="auto" w:fill="FFFFFF"/>
        </w:rPr>
      </w:pPr>
    </w:p>
    <w:p w14:paraId="3E58BFDC" w14:textId="76C2D489" w:rsidR="00483252" w:rsidRPr="00632BD0" w:rsidRDefault="00483252" w:rsidP="00483252">
      <w:pPr>
        <w:spacing w:after="0" w:line="240" w:lineRule="auto"/>
        <w:jc w:val="both"/>
        <w:rPr>
          <w:rFonts w:cstheme="minorHAnsi"/>
          <w:i/>
          <w:iCs/>
          <w:color w:val="EE0000"/>
        </w:rPr>
      </w:pPr>
      <w:r w:rsidRPr="00632BD0">
        <w:rPr>
          <w:rFonts w:cstheme="minorHAnsi"/>
          <w:i/>
          <w:iCs/>
          <w:color w:val="EE0000"/>
        </w:rPr>
        <w:t xml:space="preserve">N.B. : L’entreprise choisit la date de début de cette durée d’application du dispositif. Cette date doit être comprise entre le premier jour du mois civil au cours duquel la demande </w:t>
      </w:r>
      <w:r w:rsidR="003326E6">
        <w:rPr>
          <w:rFonts w:cstheme="minorHAnsi"/>
          <w:i/>
          <w:iCs/>
          <w:color w:val="EE0000"/>
        </w:rPr>
        <w:t>d’homologation</w:t>
      </w:r>
      <w:r w:rsidRPr="00632BD0">
        <w:rPr>
          <w:rFonts w:cstheme="minorHAnsi"/>
          <w:i/>
          <w:iCs/>
          <w:color w:val="EE0000"/>
        </w:rPr>
        <w:t xml:space="preserve"> a été transmise à l'autorité administrative et le premier jour du troisième mois civil suivant la transmission de cette demande. La DAD court à compter de cette date qui correspond également au premier jour de la première période d’autorisation d’APLD-R de 6 mois. Cette date est commune à tous les établissements compris dans le périmètre du document unilatéral.</w:t>
      </w:r>
    </w:p>
    <w:p w14:paraId="23423785" w14:textId="77777777" w:rsidR="00483252" w:rsidRPr="00C54678" w:rsidRDefault="00483252" w:rsidP="00483252">
      <w:pPr>
        <w:spacing w:after="0" w:line="240" w:lineRule="auto"/>
        <w:jc w:val="both"/>
        <w:rPr>
          <w:rFonts w:cstheme="minorHAnsi"/>
          <w:shd w:val="clear" w:color="auto" w:fill="FFFFFF"/>
        </w:rPr>
      </w:pPr>
    </w:p>
    <w:p w14:paraId="1DC0EA76" w14:textId="6CCD79BA" w:rsidR="006B62AF" w:rsidRPr="00C54678" w:rsidRDefault="006B62AF" w:rsidP="00483252">
      <w:pPr>
        <w:spacing w:after="0" w:line="240" w:lineRule="auto"/>
        <w:jc w:val="both"/>
        <w:rPr>
          <w:rFonts w:cstheme="minorHAnsi"/>
          <w:shd w:val="clear" w:color="auto" w:fill="FFFFFF"/>
        </w:rPr>
      </w:pPr>
      <w:r w:rsidRPr="00C54678">
        <w:rPr>
          <w:rFonts w:cstheme="minorHAnsi"/>
          <w:shd w:val="clear" w:color="auto" w:fill="FFFFFF"/>
        </w:rPr>
        <w:t xml:space="preserve">En cas d’homologation, la décision administrative vaut </w:t>
      </w:r>
      <w:r w:rsidR="00285EB4">
        <w:rPr>
          <w:rFonts w:cstheme="minorHAnsi"/>
          <w:shd w:val="clear" w:color="auto" w:fill="FFFFFF"/>
        </w:rPr>
        <w:t>première</w:t>
      </w:r>
      <w:r w:rsidR="0000033E">
        <w:rPr>
          <w:rFonts w:cstheme="minorHAnsi"/>
          <w:shd w:val="clear" w:color="auto" w:fill="FFFFFF"/>
        </w:rPr>
        <w:t xml:space="preserve"> </w:t>
      </w:r>
      <w:r w:rsidRPr="00C54678">
        <w:rPr>
          <w:rFonts w:cstheme="minorHAnsi"/>
          <w:shd w:val="clear" w:color="auto" w:fill="FFFFFF"/>
        </w:rPr>
        <w:t>autorisation</w:t>
      </w:r>
      <w:r w:rsidR="0000033E">
        <w:rPr>
          <w:rFonts w:cstheme="minorHAnsi"/>
          <w:shd w:val="clear" w:color="auto" w:fill="FFFFFF"/>
        </w:rPr>
        <w:t xml:space="preserve"> de placement</w:t>
      </w:r>
      <w:r w:rsidR="003511D1">
        <w:rPr>
          <w:rFonts w:cstheme="minorHAnsi"/>
          <w:shd w:val="clear" w:color="auto" w:fill="FFFFFF"/>
        </w:rPr>
        <w:t xml:space="preserve"> en </w:t>
      </w:r>
      <w:r w:rsidRPr="00C54678">
        <w:rPr>
          <w:rFonts w:cstheme="minorHAnsi"/>
          <w:shd w:val="clear" w:color="auto" w:fill="FFFFFF"/>
        </w:rPr>
        <w:t>APLD</w:t>
      </w:r>
      <w:r w:rsidR="003511D1">
        <w:rPr>
          <w:rFonts w:cstheme="minorHAnsi"/>
          <w:shd w:val="clear" w:color="auto" w:fill="FFFFFF"/>
        </w:rPr>
        <w:t>-</w:t>
      </w:r>
      <w:r w:rsidRPr="00C54678">
        <w:rPr>
          <w:rFonts w:cstheme="minorHAnsi"/>
          <w:shd w:val="clear" w:color="auto" w:fill="FFFFFF"/>
        </w:rPr>
        <w:t xml:space="preserve">R pour </w:t>
      </w:r>
      <w:r w:rsidR="0073683B" w:rsidRPr="00C54678">
        <w:rPr>
          <w:rFonts w:cstheme="minorHAnsi"/>
          <w:shd w:val="clear" w:color="auto" w:fill="FFFFFF"/>
        </w:rPr>
        <w:t>une durée de 6 mois</w:t>
      </w:r>
      <w:r w:rsidRPr="00C54678">
        <w:rPr>
          <w:rFonts w:cstheme="minorHAnsi"/>
          <w:shd w:val="clear" w:color="auto" w:fill="FFFFFF"/>
        </w:rPr>
        <w:t>.</w:t>
      </w:r>
    </w:p>
    <w:p w14:paraId="41AE0269" w14:textId="77777777" w:rsidR="005C0DAE" w:rsidRDefault="005C0DAE" w:rsidP="00483252">
      <w:pPr>
        <w:spacing w:after="0" w:line="240" w:lineRule="auto"/>
        <w:rPr>
          <w:rFonts w:cstheme="minorHAnsi"/>
          <w:lang w:eastAsia="fr-FR"/>
        </w:rPr>
      </w:pPr>
      <w:bookmarkStart w:id="1" w:name="_Toc100851741"/>
      <w:bookmarkStart w:id="2" w:name="_Toc197707316"/>
    </w:p>
    <w:p w14:paraId="76BE809D" w14:textId="77777777" w:rsidR="00483252" w:rsidRPr="00C54678" w:rsidRDefault="00483252" w:rsidP="00483252">
      <w:pPr>
        <w:spacing w:after="0" w:line="240" w:lineRule="auto"/>
        <w:rPr>
          <w:rFonts w:cstheme="minorHAnsi"/>
          <w:lang w:eastAsia="fr-FR"/>
        </w:rPr>
      </w:pPr>
    </w:p>
    <w:p w14:paraId="1BDD5BB5" w14:textId="18FA548A" w:rsidR="00BD251A" w:rsidRPr="00723724" w:rsidRDefault="00BD251A" w:rsidP="00483252">
      <w:pPr>
        <w:pStyle w:val="Titre2"/>
        <w:spacing w:line="240" w:lineRule="auto"/>
        <w:rPr>
          <w:rFonts w:asciiTheme="minorHAnsi" w:eastAsiaTheme="minorHAnsi" w:hAnsiTheme="minorHAnsi" w:cstheme="minorHAnsi"/>
          <w:bCs/>
          <w:i w:val="0"/>
          <w:sz w:val="22"/>
          <w:szCs w:val="22"/>
          <w:lang w:eastAsia="en-US"/>
        </w:rPr>
      </w:pPr>
      <w:r w:rsidRPr="00723724">
        <w:rPr>
          <w:rFonts w:asciiTheme="minorHAnsi" w:eastAsiaTheme="minorHAnsi" w:hAnsiTheme="minorHAnsi" w:cstheme="minorHAnsi"/>
          <w:bCs/>
          <w:i w:val="0"/>
          <w:sz w:val="22"/>
          <w:szCs w:val="22"/>
          <w:lang w:eastAsia="en-US"/>
        </w:rPr>
        <w:t>Article 3 : Période d’autorisation et bilan</w:t>
      </w:r>
      <w:bookmarkEnd w:id="1"/>
      <w:bookmarkEnd w:id="2"/>
      <w:r w:rsidRPr="00723724">
        <w:rPr>
          <w:rFonts w:asciiTheme="minorHAnsi" w:eastAsiaTheme="minorHAnsi" w:hAnsiTheme="minorHAnsi" w:cstheme="minorHAnsi"/>
          <w:bCs/>
          <w:i w:val="0"/>
          <w:sz w:val="22"/>
          <w:szCs w:val="22"/>
          <w:lang w:eastAsia="en-US"/>
        </w:rPr>
        <w:t xml:space="preserve"> </w:t>
      </w:r>
    </w:p>
    <w:p w14:paraId="4B174C2D" w14:textId="77777777" w:rsidR="0058680B" w:rsidRPr="00C54678" w:rsidRDefault="0058680B" w:rsidP="00483252">
      <w:pPr>
        <w:spacing w:after="0" w:line="240" w:lineRule="auto"/>
        <w:jc w:val="both"/>
        <w:rPr>
          <w:rFonts w:cstheme="minorHAnsi"/>
          <w:i/>
          <w:iCs/>
        </w:rPr>
      </w:pPr>
    </w:p>
    <w:p w14:paraId="57D23250" w14:textId="77777777" w:rsidR="0058680B" w:rsidRPr="00C54678" w:rsidRDefault="0058680B" w:rsidP="00483252">
      <w:pPr>
        <w:spacing w:after="0" w:line="240" w:lineRule="auto"/>
        <w:jc w:val="both"/>
        <w:rPr>
          <w:rFonts w:cstheme="minorHAnsi"/>
        </w:rPr>
      </w:pPr>
      <w:r w:rsidRPr="00C54678">
        <w:rPr>
          <w:rFonts w:cstheme="minorHAnsi"/>
        </w:rPr>
        <w:t>Avant l’échéance de la première période d’autorisation d’APLD-R, l’employeur communiquera à l’administration un bilan portant sur le respect de la réduction maximale de l’horaire de travail par salarié et des engagements en matière de maintien dans l’emploi et de formation professionnelle. </w:t>
      </w:r>
    </w:p>
    <w:p w14:paraId="35E10A58" w14:textId="77777777" w:rsidR="0058680B" w:rsidRPr="00C54678" w:rsidRDefault="0058680B" w:rsidP="0058680B">
      <w:pPr>
        <w:spacing w:after="0" w:line="240" w:lineRule="auto"/>
        <w:jc w:val="both"/>
        <w:rPr>
          <w:rFonts w:cstheme="minorHAnsi"/>
        </w:rPr>
      </w:pPr>
    </w:p>
    <w:p w14:paraId="48107E4F" w14:textId="77777777" w:rsidR="009C580F" w:rsidRPr="00C54678" w:rsidRDefault="0058680B" w:rsidP="0058680B">
      <w:pPr>
        <w:spacing w:after="0" w:line="240" w:lineRule="auto"/>
        <w:jc w:val="both"/>
        <w:rPr>
          <w:rFonts w:cstheme="minorHAnsi"/>
        </w:rPr>
      </w:pPr>
      <w:r w:rsidRPr="00C54678">
        <w:rPr>
          <w:rFonts w:cstheme="minorHAnsi"/>
        </w:rPr>
        <w:lastRenderedPageBreak/>
        <w:t>En cas de persistance des circonstances justifiant la baisse durable d’activité, il pourra être sollicité une nouvelle demande d’autorisation de placement en APLD-R par période</w:t>
      </w:r>
      <w:r w:rsidR="009C580F" w:rsidRPr="00C54678">
        <w:rPr>
          <w:rFonts w:cstheme="minorHAnsi"/>
        </w:rPr>
        <w:t>s</w:t>
      </w:r>
      <w:r w:rsidRPr="00C54678">
        <w:rPr>
          <w:rFonts w:cstheme="minorHAnsi"/>
        </w:rPr>
        <w:t xml:space="preserve"> de 6 mois au maximum, dans la limite de la durée d’application du dispositif pouvant atteindre jusqu’à 24 mois.</w:t>
      </w:r>
    </w:p>
    <w:p w14:paraId="6063671D" w14:textId="77777777" w:rsidR="009C580F" w:rsidRPr="00C54678" w:rsidRDefault="009C580F" w:rsidP="0058680B">
      <w:pPr>
        <w:spacing w:after="0" w:line="240" w:lineRule="auto"/>
        <w:jc w:val="both"/>
        <w:rPr>
          <w:rFonts w:cstheme="minorHAnsi"/>
        </w:rPr>
      </w:pPr>
    </w:p>
    <w:p w14:paraId="15569F4C" w14:textId="3BCA7125" w:rsidR="0058680B" w:rsidRPr="00C54678" w:rsidRDefault="0058680B" w:rsidP="0058680B">
      <w:pPr>
        <w:spacing w:after="0" w:line="240" w:lineRule="auto"/>
        <w:jc w:val="both"/>
        <w:rPr>
          <w:rFonts w:cstheme="minorHAnsi"/>
        </w:rPr>
      </w:pPr>
      <w:r w:rsidRPr="00C54678">
        <w:rPr>
          <w:rFonts w:cstheme="minorHAnsi"/>
        </w:rPr>
        <w:t xml:space="preserve">A cette occasion, cette demande de nouvelle autorisation est accompagnée : </w:t>
      </w:r>
    </w:p>
    <w:p w14:paraId="3729EB78" w14:textId="77777777" w:rsidR="0058680B" w:rsidRPr="00C54678" w:rsidRDefault="0058680B" w:rsidP="0058680B">
      <w:pPr>
        <w:numPr>
          <w:ilvl w:val="0"/>
          <w:numId w:val="6"/>
        </w:numPr>
        <w:spacing w:after="0" w:line="240" w:lineRule="auto"/>
        <w:jc w:val="both"/>
        <w:rPr>
          <w:rFonts w:cstheme="minorHAnsi"/>
        </w:rPr>
      </w:pPr>
      <w:r w:rsidRPr="00C54678">
        <w:rPr>
          <w:rFonts w:cstheme="minorHAnsi"/>
        </w:rPr>
        <w:t>d'un bilan actualisé portant sur le respect de la réduction maximale de l’horaire de travail par salarié et des engagements en matière de maintien dans l’emploi et de formation professionnelle ;</w:t>
      </w:r>
    </w:p>
    <w:p w14:paraId="5E3B31A9" w14:textId="05E28671" w:rsidR="0058680B" w:rsidRPr="00C54678" w:rsidRDefault="0058680B" w:rsidP="0058680B">
      <w:pPr>
        <w:numPr>
          <w:ilvl w:val="0"/>
          <w:numId w:val="6"/>
        </w:numPr>
        <w:spacing w:after="0" w:line="240" w:lineRule="auto"/>
        <w:jc w:val="both"/>
        <w:rPr>
          <w:rFonts w:cstheme="minorHAnsi"/>
        </w:rPr>
      </w:pPr>
      <w:r w:rsidRPr="00C54678">
        <w:rPr>
          <w:rFonts w:cstheme="minorHAnsi"/>
        </w:rPr>
        <w:t>d’un diagnostic actualisé justifiant notamment la baisse durable d’activité et présentant les actions engagées afin de rétablir l’activité de l’entreprise</w:t>
      </w:r>
      <w:r w:rsidR="00E43ABE">
        <w:rPr>
          <w:rFonts w:cstheme="minorHAnsi"/>
        </w:rPr>
        <w:t xml:space="preserve"> ou de l’établissement</w:t>
      </w:r>
      <w:r w:rsidR="009C580F" w:rsidRPr="00C54678">
        <w:rPr>
          <w:rFonts w:cstheme="minorHAnsi"/>
        </w:rPr>
        <w:t> ;</w:t>
      </w:r>
    </w:p>
    <w:p w14:paraId="1FECFCC9" w14:textId="748ED9DE" w:rsidR="0058680B" w:rsidRPr="00C54678" w:rsidRDefault="0058680B" w:rsidP="0058680B">
      <w:pPr>
        <w:numPr>
          <w:ilvl w:val="0"/>
          <w:numId w:val="6"/>
        </w:numPr>
        <w:spacing w:after="0" w:line="240" w:lineRule="auto"/>
        <w:jc w:val="both"/>
        <w:rPr>
          <w:rFonts w:cstheme="minorHAnsi"/>
        </w:rPr>
      </w:pPr>
      <w:r w:rsidRPr="00C54678">
        <w:rPr>
          <w:rFonts w:cstheme="minorHAnsi"/>
        </w:rPr>
        <w:t>du procès-verbal de la dernière réunion au cours de laquelle le CSE</w:t>
      </w:r>
      <w:r w:rsidR="009C580F" w:rsidRPr="00C54678">
        <w:rPr>
          <w:rFonts w:cstheme="minorHAnsi"/>
        </w:rPr>
        <w:t xml:space="preserve"> (</w:t>
      </w:r>
      <w:r w:rsidRPr="00C54678">
        <w:rPr>
          <w:rFonts w:cstheme="minorHAnsi"/>
        </w:rPr>
        <w:t>lorsqu’il existe</w:t>
      </w:r>
      <w:r w:rsidR="009C580F" w:rsidRPr="00C54678">
        <w:rPr>
          <w:rFonts w:cstheme="minorHAnsi"/>
        </w:rPr>
        <w:t xml:space="preserve">) </w:t>
      </w:r>
      <w:r w:rsidRPr="00C54678">
        <w:rPr>
          <w:rFonts w:cstheme="minorHAnsi"/>
        </w:rPr>
        <w:t>a été informé de la mise en œuvre du dispositif.</w:t>
      </w:r>
    </w:p>
    <w:p w14:paraId="61AA5D12" w14:textId="77777777" w:rsidR="0058680B" w:rsidRPr="00C54678" w:rsidRDefault="0058680B" w:rsidP="0058680B">
      <w:pPr>
        <w:spacing w:after="0" w:line="240" w:lineRule="auto"/>
        <w:jc w:val="both"/>
        <w:rPr>
          <w:rFonts w:cstheme="minorHAnsi"/>
        </w:rPr>
      </w:pPr>
    </w:p>
    <w:p w14:paraId="5FC16244" w14:textId="77777777" w:rsidR="0058680B" w:rsidRPr="00C54678" w:rsidRDefault="0058680B" w:rsidP="0058680B">
      <w:pPr>
        <w:spacing w:after="0" w:line="240" w:lineRule="auto"/>
        <w:jc w:val="both"/>
        <w:rPr>
          <w:rFonts w:cstheme="minorHAnsi"/>
        </w:rPr>
      </w:pPr>
      <w:r w:rsidRPr="00C54678">
        <w:rPr>
          <w:rFonts w:cstheme="minorHAnsi"/>
        </w:rPr>
        <w:t>Avant l’échéance de la durée d’application du dispositif, pouvant aller jusqu’à 24 mois, l’entreprise adressera à l’autorité administrative :</w:t>
      </w:r>
    </w:p>
    <w:p w14:paraId="18E3A5AB" w14:textId="6DEE16CD" w:rsidR="0058680B" w:rsidRPr="00C54678" w:rsidRDefault="0058680B" w:rsidP="0058680B">
      <w:pPr>
        <w:numPr>
          <w:ilvl w:val="0"/>
          <w:numId w:val="17"/>
        </w:numPr>
        <w:spacing w:after="0" w:line="240" w:lineRule="auto"/>
        <w:jc w:val="both"/>
        <w:rPr>
          <w:rFonts w:cstheme="minorHAnsi"/>
        </w:rPr>
      </w:pPr>
      <w:r w:rsidRPr="00C54678">
        <w:rPr>
          <w:rFonts w:cstheme="minorHAnsi"/>
        </w:rPr>
        <w:t>un bilan final portant sur le respect de la réduction maximale de l’horaire de travail et sur les engagements en matière de maintien dans l’emploi et de formation professionnelle</w:t>
      </w:r>
      <w:r w:rsidR="00CD5039" w:rsidRPr="00C54678">
        <w:rPr>
          <w:rFonts w:cstheme="minorHAnsi"/>
        </w:rPr>
        <w:t> ;</w:t>
      </w:r>
      <w:r w:rsidRPr="00C54678">
        <w:rPr>
          <w:rFonts w:cstheme="minorHAnsi"/>
        </w:rPr>
        <w:t xml:space="preserve"> </w:t>
      </w:r>
    </w:p>
    <w:p w14:paraId="7057583A" w14:textId="6C69F663" w:rsidR="0058680B" w:rsidRPr="00C54678" w:rsidRDefault="0058680B" w:rsidP="0058680B">
      <w:pPr>
        <w:numPr>
          <w:ilvl w:val="0"/>
          <w:numId w:val="6"/>
        </w:numPr>
        <w:spacing w:after="0" w:line="240" w:lineRule="auto"/>
        <w:jc w:val="both"/>
        <w:rPr>
          <w:rFonts w:cstheme="minorHAnsi"/>
        </w:rPr>
      </w:pPr>
      <w:r w:rsidRPr="00C54678">
        <w:rPr>
          <w:rFonts w:cstheme="minorHAnsi"/>
        </w:rPr>
        <w:t xml:space="preserve">une présentation </w:t>
      </w:r>
      <w:r w:rsidR="00DA7826">
        <w:rPr>
          <w:rFonts w:cstheme="minorHAnsi"/>
        </w:rPr>
        <w:t xml:space="preserve">des perspectives d’activité </w:t>
      </w:r>
      <w:r w:rsidR="002F4C22">
        <w:rPr>
          <w:rFonts w:cstheme="minorHAnsi"/>
        </w:rPr>
        <w:t xml:space="preserve">de l’établissement ou </w:t>
      </w:r>
      <w:r w:rsidRPr="00C54678">
        <w:rPr>
          <w:rFonts w:cstheme="minorHAnsi"/>
        </w:rPr>
        <w:t xml:space="preserve">de l’entreprise </w:t>
      </w:r>
      <w:r w:rsidR="00F90827">
        <w:rPr>
          <w:rFonts w:cstheme="minorHAnsi"/>
        </w:rPr>
        <w:t>à la</w:t>
      </w:r>
      <w:r w:rsidRPr="00C54678">
        <w:rPr>
          <w:rFonts w:cstheme="minorHAnsi"/>
        </w:rPr>
        <w:t xml:space="preserve"> sortie du dispositif</w:t>
      </w:r>
      <w:r w:rsidR="00F90827">
        <w:rPr>
          <w:rFonts w:cstheme="minorHAnsi"/>
        </w:rPr>
        <w:t xml:space="preserve"> </w:t>
      </w:r>
      <w:r w:rsidR="00CD5039" w:rsidRPr="00C54678">
        <w:rPr>
          <w:rFonts w:cstheme="minorHAnsi"/>
        </w:rPr>
        <w:t>;</w:t>
      </w:r>
      <w:r w:rsidRPr="00C54678">
        <w:rPr>
          <w:rFonts w:cstheme="minorHAnsi"/>
        </w:rPr>
        <w:t xml:space="preserve"> </w:t>
      </w:r>
    </w:p>
    <w:p w14:paraId="61E0915E" w14:textId="77777777" w:rsidR="0058680B" w:rsidRPr="00C54678" w:rsidRDefault="0058680B" w:rsidP="0058680B">
      <w:pPr>
        <w:numPr>
          <w:ilvl w:val="0"/>
          <w:numId w:val="6"/>
        </w:numPr>
        <w:spacing w:after="0" w:line="240" w:lineRule="auto"/>
        <w:jc w:val="both"/>
        <w:rPr>
          <w:rFonts w:cstheme="minorHAnsi"/>
        </w:rPr>
      </w:pPr>
      <w:r w:rsidRPr="00C54678">
        <w:rPr>
          <w:rFonts w:cstheme="minorHAnsi"/>
        </w:rPr>
        <w:t>le procès-verbal de la dernière réunion au cours de laquelle le comité social et économique, lorsqu’il existe, a été informé de la mise en œuvre du dispositif.</w:t>
      </w:r>
    </w:p>
    <w:p w14:paraId="4DDEF80C" w14:textId="77777777" w:rsidR="003B0989" w:rsidRDefault="003B0989" w:rsidP="00136A5E">
      <w:pPr>
        <w:spacing w:after="0" w:line="240" w:lineRule="auto"/>
        <w:jc w:val="both"/>
        <w:rPr>
          <w:rFonts w:cstheme="minorHAnsi"/>
          <w:color w:val="FF0000"/>
        </w:rPr>
      </w:pPr>
    </w:p>
    <w:p w14:paraId="67CE5E32" w14:textId="77777777" w:rsidR="003B0989" w:rsidRPr="00136A5E" w:rsidRDefault="003B0989" w:rsidP="00136A5E">
      <w:pPr>
        <w:spacing w:after="0" w:line="240" w:lineRule="auto"/>
        <w:jc w:val="both"/>
        <w:rPr>
          <w:rFonts w:cstheme="minorHAnsi"/>
          <w:color w:val="FF0000"/>
        </w:rPr>
      </w:pPr>
    </w:p>
    <w:p w14:paraId="24F93883" w14:textId="6F4783DE" w:rsidR="00FA21BC" w:rsidRPr="00136A5E" w:rsidRDefault="0097024F" w:rsidP="00136A5E">
      <w:pPr>
        <w:spacing w:after="0" w:line="240" w:lineRule="auto"/>
        <w:jc w:val="both"/>
        <w:rPr>
          <w:rFonts w:cstheme="minorHAnsi"/>
          <w:b/>
          <w:bCs/>
          <w:color w:val="2A2A2A"/>
          <w:u w:val="single"/>
        </w:rPr>
      </w:pPr>
      <w:r w:rsidRPr="00136A5E">
        <w:rPr>
          <w:rFonts w:cstheme="minorHAnsi"/>
          <w:b/>
          <w:bCs/>
          <w:color w:val="2A2A2A"/>
          <w:u w:val="single"/>
        </w:rPr>
        <w:t xml:space="preserve">Article </w:t>
      </w:r>
      <w:r w:rsidR="00C67137">
        <w:rPr>
          <w:rFonts w:cstheme="minorHAnsi"/>
          <w:b/>
          <w:bCs/>
          <w:color w:val="2A2A2A"/>
          <w:u w:val="single"/>
        </w:rPr>
        <w:t>4</w:t>
      </w:r>
      <w:r w:rsidRPr="00136A5E">
        <w:rPr>
          <w:rFonts w:cstheme="minorHAnsi"/>
          <w:b/>
          <w:bCs/>
          <w:color w:val="2A2A2A"/>
          <w:u w:val="single"/>
        </w:rPr>
        <w:t> : Réduction des horaires de travail</w:t>
      </w:r>
    </w:p>
    <w:p w14:paraId="21D9621F" w14:textId="77777777" w:rsidR="004D0F61" w:rsidRPr="00136A5E" w:rsidRDefault="004D0F61" w:rsidP="00136A5E">
      <w:pPr>
        <w:spacing w:after="0" w:line="240" w:lineRule="auto"/>
        <w:jc w:val="both"/>
        <w:rPr>
          <w:rFonts w:cstheme="minorHAnsi"/>
          <w:b/>
          <w:bCs/>
          <w:color w:val="2A2A2A"/>
          <w:u w:val="single"/>
        </w:rPr>
      </w:pPr>
    </w:p>
    <w:p w14:paraId="1BB1367D" w14:textId="642B2F94" w:rsidR="00A06E64" w:rsidRPr="00136A5E" w:rsidRDefault="0097024F" w:rsidP="00136A5E">
      <w:pPr>
        <w:autoSpaceDE w:val="0"/>
        <w:autoSpaceDN w:val="0"/>
        <w:adjustRightInd w:val="0"/>
        <w:spacing w:after="0" w:line="240" w:lineRule="auto"/>
        <w:jc w:val="both"/>
        <w:rPr>
          <w:rFonts w:cstheme="minorHAnsi"/>
          <w:color w:val="2A2A2A"/>
        </w:rPr>
      </w:pPr>
      <w:r w:rsidRPr="00136A5E">
        <w:rPr>
          <w:rFonts w:cstheme="minorHAnsi"/>
          <w:color w:val="2A2A2A"/>
        </w:rPr>
        <w:t>La réduction de l'horaire de travail</w:t>
      </w:r>
      <w:r w:rsidR="00ED700A" w:rsidRPr="00136A5E">
        <w:rPr>
          <w:rFonts w:cstheme="minorHAnsi"/>
          <w:color w:val="2A2A2A"/>
        </w:rPr>
        <w:t>,</w:t>
      </w:r>
      <w:r w:rsidR="00A06E64" w:rsidRPr="00136A5E">
        <w:rPr>
          <w:rFonts w:cstheme="minorHAnsi"/>
          <w:color w:val="2A2A2A"/>
        </w:rPr>
        <w:t xml:space="preserve"> pour la durée de recours au dispositif</w:t>
      </w:r>
      <w:r w:rsidR="00ED700A" w:rsidRPr="00136A5E">
        <w:rPr>
          <w:rFonts w:cstheme="minorHAnsi"/>
          <w:color w:val="2A2A2A"/>
        </w:rPr>
        <w:t>,</w:t>
      </w:r>
      <w:r w:rsidR="00A06E64" w:rsidRPr="00136A5E">
        <w:rPr>
          <w:rFonts w:cstheme="minorHAnsi"/>
          <w:color w:val="2A2A2A"/>
        </w:rPr>
        <w:t xml:space="preserve"> est </w:t>
      </w:r>
      <w:r w:rsidR="00ED700A" w:rsidRPr="00136A5E">
        <w:rPr>
          <w:rFonts w:cstheme="minorHAnsi"/>
          <w:color w:val="2A2A2A"/>
        </w:rPr>
        <w:t>fixée à</w:t>
      </w:r>
      <w:r w:rsidR="00A06E64" w:rsidRPr="00136A5E">
        <w:rPr>
          <w:rFonts w:cstheme="minorHAnsi"/>
          <w:color w:val="2A2A2A"/>
        </w:rPr>
        <w:t xml:space="preserve"> 40%</w:t>
      </w:r>
      <w:r w:rsidR="00ED700A" w:rsidRPr="00136A5E">
        <w:rPr>
          <w:rFonts w:cstheme="minorHAnsi"/>
          <w:color w:val="2A2A2A"/>
        </w:rPr>
        <w:t xml:space="preserve"> maximum</w:t>
      </w:r>
      <w:r w:rsidR="009F7284">
        <w:rPr>
          <w:rFonts w:cstheme="minorHAnsi"/>
          <w:color w:val="2A2A2A"/>
        </w:rPr>
        <w:t xml:space="preserve"> de la durée légale</w:t>
      </w:r>
      <w:r w:rsidR="002B2819">
        <w:rPr>
          <w:rFonts w:cstheme="minorHAnsi"/>
          <w:color w:val="2A2A2A"/>
        </w:rPr>
        <w:t xml:space="preserve"> (</w:t>
      </w:r>
      <w:r w:rsidR="00050A75" w:rsidRPr="00136A5E">
        <w:rPr>
          <w:rFonts w:cstheme="minorHAnsi"/>
          <w:i/>
          <w:iCs/>
          <w:color w:val="2A2A2A"/>
        </w:rPr>
        <w:t>ou, lorsqu’elle est inférieure, de la durée collective du travail</w:t>
      </w:r>
      <w:r w:rsidR="00B6246B">
        <w:rPr>
          <w:rFonts w:cstheme="minorHAnsi"/>
          <w:color w:val="2A2A2A"/>
        </w:rPr>
        <w:t>)</w:t>
      </w:r>
      <w:r w:rsidR="00050A75" w:rsidRPr="00050A75">
        <w:rPr>
          <w:rFonts w:cstheme="minorHAnsi"/>
          <w:color w:val="2A2A2A"/>
        </w:rPr>
        <w:t xml:space="preserve"> ou de la durée stipulée au contrat sur la période considérée</w:t>
      </w:r>
      <w:r w:rsidR="00ED700A" w:rsidRPr="00136A5E">
        <w:rPr>
          <w:rFonts w:cstheme="minorHAnsi"/>
          <w:color w:val="2A2A2A"/>
        </w:rPr>
        <w:t>.</w:t>
      </w:r>
    </w:p>
    <w:p w14:paraId="6B2E1086" w14:textId="6AB1DD7F" w:rsidR="00EC75D7" w:rsidRPr="00136A5E" w:rsidRDefault="00EC75D7" w:rsidP="00136A5E">
      <w:pPr>
        <w:autoSpaceDE w:val="0"/>
        <w:autoSpaceDN w:val="0"/>
        <w:adjustRightInd w:val="0"/>
        <w:spacing w:after="0" w:line="240" w:lineRule="auto"/>
        <w:jc w:val="both"/>
        <w:rPr>
          <w:rFonts w:cstheme="minorHAnsi"/>
          <w:color w:val="2A2A2A"/>
        </w:rPr>
      </w:pPr>
      <w:r w:rsidRPr="00136A5E">
        <w:rPr>
          <w:rFonts w:cstheme="minorHAnsi"/>
          <w:color w:val="2A2A2A"/>
        </w:rPr>
        <w:t>En cas de contrat à temps partiel, la réduction du temps de travail devra, le cas échéant, être proportionnelle à la durée contractuelle du travail.</w:t>
      </w:r>
    </w:p>
    <w:p w14:paraId="0047CB9A" w14:textId="77777777" w:rsidR="00A06E64" w:rsidRPr="00136A5E" w:rsidRDefault="00A06E64" w:rsidP="00136A5E">
      <w:pPr>
        <w:autoSpaceDE w:val="0"/>
        <w:autoSpaceDN w:val="0"/>
        <w:adjustRightInd w:val="0"/>
        <w:spacing w:after="0" w:line="240" w:lineRule="auto"/>
        <w:jc w:val="both"/>
        <w:rPr>
          <w:rFonts w:cstheme="minorHAnsi"/>
          <w:color w:val="2A2A2A"/>
        </w:rPr>
      </w:pPr>
    </w:p>
    <w:p w14:paraId="4AC07528" w14:textId="16A88131" w:rsidR="00A06E64" w:rsidRPr="00136A5E" w:rsidRDefault="00DE050F" w:rsidP="005965B2">
      <w:pPr>
        <w:autoSpaceDE w:val="0"/>
        <w:autoSpaceDN w:val="0"/>
        <w:adjustRightInd w:val="0"/>
        <w:spacing w:after="0" w:line="240" w:lineRule="auto"/>
        <w:jc w:val="both"/>
        <w:rPr>
          <w:rFonts w:cstheme="minorHAnsi"/>
        </w:rPr>
      </w:pPr>
      <w:r>
        <w:rPr>
          <w:rFonts w:cstheme="minorHAnsi"/>
          <w:color w:val="2A2A2A"/>
        </w:rPr>
        <w:t>Pour des cas exceptionnels résultant de la situation particulière de l’établissement ou de l’entreprise</w:t>
      </w:r>
      <w:r w:rsidR="003E6A90">
        <w:rPr>
          <w:rFonts w:cstheme="minorHAnsi"/>
          <w:color w:val="2A2A2A"/>
        </w:rPr>
        <w:t xml:space="preserve"> (</w:t>
      </w:r>
      <w:r w:rsidR="003E6A90" w:rsidRPr="003E6A90">
        <w:rPr>
          <w:rFonts w:cstheme="minorHAnsi"/>
          <w:i/>
          <w:iCs/>
          <w:color w:val="2A2A2A"/>
        </w:rPr>
        <w:t>à préciser</w:t>
      </w:r>
      <w:r w:rsidR="003E6A90">
        <w:rPr>
          <w:rFonts w:cstheme="minorHAnsi"/>
          <w:color w:val="2A2A2A"/>
        </w:rPr>
        <w:t>)</w:t>
      </w:r>
      <w:r w:rsidR="00A06E64" w:rsidRPr="00136A5E">
        <w:rPr>
          <w:rFonts w:cstheme="minorHAnsi"/>
          <w:color w:val="2A2A2A"/>
        </w:rPr>
        <w:t xml:space="preserve">, la réduction pourrait être de 50% </w:t>
      </w:r>
      <w:r w:rsidR="00ED700A" w:rsidRPr="00136A5E">
        <w:rPr>
          <w:rFonts w:cstheme="minorHAnsi"/>
          <w:color w:val="2A2A2A"/>
        </w:rPr>
        <w:t xml:space="preserve">maximum </w:t>
      </w:r>
      <w:r w:rsidR="0097024F" w:rsidRPr="00136A5E">
        <w:rPr>
          <w:rFonts w:cstheme="minorHAnsi"/>
          <w:color w:val="2A2A2A"/>
        </w:rPr>
        <w:t xml:space="preserve">sur décision favorable de </w:t>
      </w:r>
      <w:r w:rsidR="005D79EC" w:rsidRPr="00136A5E">
        <w:rPr>
          <w:rFonts w:cstheme="minorHAnsi"/>
          <w:color w:val="2A2A2A"/>
        </w:rPr>
        <w:t>la DD</w:t>
      </w:r>
      <w:r w:rsidR="008F6790" w:rsidRPr="00136A5E">
        <w:rPr>
          <w:rFonts w:cstheme="minorHAnsi"/>
          <w:color w:val="2A2A2A"/>
        </w:rPr>
        <w:t>ETS.</w:t>
      </w:r>
    </w:p>
    <w:p w14:paraId="4FFEDD7E" w14:textId="77777777" w:rsidR="00A06E64" w:rsidRPr="00136A5E" w:rsidRDefault="00A06E64" w:rsidP="00136A5E">
      <w:pPr>
        <w:autoSpaceDE w:val="0"/>
        <w:autoSpaceDN w:val="0"/>
        <w:adjustRightInd w:val="0"/>
        <w:spacing w:after="0" w:line="240" w:lineRule="auto"/>
        <w:jc w:val="both"/>
        <w:rPr>
          <w:rFonts w:cstheme="minorHAnsi"/>
        </w:rPr>
      </w:pPr>
    </w:p>
    <w:p w14:paraId="334A8BEE" w14:textId="2403B41A" w:rsidR="00C43147" w:rsidRPr="00136A5E" w:rsidRDefault="00A06E64" w:rsidP="005965B2">
      <w:pPr>
        <w:autoSpaceDE w:val="0"/>
        <w:autoSpaceDN w:val="0"/>
        <w:adjustRightInd w:val="0"/>
        <w:spacing w:after="0" w:line="240" w:lineRule="auto"/>
        <w:jc w:val="both"/>
        <w:rPr>
          <w:rFonts w:cstheme="minorHAnsi"/>
          <w:color w:val="2A2A2A"/>
        </w:rPr>
      </w:pPr>
      <w:r w:rsidRPr="00136A5E">
        <w:rPr>
          <w:rFonts w:cstheme="minorHAnsi"/>
          <w:color w:val="2A2A2A"/>
        </w:rPr>
        <w:t>La réduction de l’horaire de 40 %</w:t>
      </w:r>
      <w:r w:rsidR="00E33705" w:rsidRPr="00136A5E">
        <w:rPr>
          <w:rFonts w:cstheme="minorHAnsi"/>
          <w:color w:val="2A2A2A"/>
        </w:rPr>
        <w:t>,</w:t>
      </w:r>
      <w:r w:rsidRPr="00136A5E">
        <w:rPr>
          <w:rFonts w:cstheme="minorHAnsi"/>
          <w:color w:val="2A2A2A"/>
        </w:rPr>
        <w:t xml:space="preserve"> </w:t>
      </w:r>
      <w:r w:rsidR="00E33705" w:rsidRPr="00136A5E">
        <w:rPr>
          <w:rFonts w:cstheme="minorHAnsi"/>
          <w:color w:val="2A2A2A"/>
        </w:rPr>
        <w:t xml:space="preserve">ou de 50% dans les conditions ci-dessus, </w:t>
      </w:r>
      <w:r w:rsidRPr="00136A5E">
        <w:rPr>
          <w:rFonts w:cstheme="minorHAnsi"/>
          <w:color w:val="2A2A2A"/>
        </w:rPr>
        <w:t xml:space="preserve">est répartie sur toute la durée de recours au dispositif. Il pourra y avoir des périodes entièrement travaillées ou entièrement chômées, et/ou des périodes partiellement chômées. </w:t>
      </w:r>
      <w:r w:rsidR="00AA124D" w:rsidRPr="00136A5E">
        <w:rPr>
          <w:rFonts w:cstheme="minorHAnsi"/>
          <w:color w:val="2A2A2A"/>
        </w:rPr>
        <w:t xml:space="preserve">Pour les salariés ayant des </w:t>
      </w:r>
      <w:r w:rsidR="00491BFD" w:rsidRPr="00136A5E">
        <w:rPr>
          <w:rFonts w:cstheme="minorHAnsi"/>
          <w:color w:val="2A2A2A"/>
        </w:rPr>
        <w:t xml:space="preserve">heures </w:t>
      </w:r>
      <w:r w:rsidR="00491BFD" w:rsidRPr="00136A5E">
        <w:rPr>
          <w:rFonts w:cstheme="minorHAnsi"/>
        </w:rPr>
        <w:t>supplémentaires</w:t>
      </w:r>
      <w:r w:rsidR="00FB2D7D" w:rsidRPr="00136A5E">
        <w:rPr>
          <w:rFonts w:cstheme="minorHAnsi"/>
        </w:rPr>
        <w:t xml:space="preserve"> </w:t>
      </w:r>
      <w:r w:rsidR="00AA124D" w:rsidRPr="00136A5E">
        <w:rPr>
          <w:rFonts w:cstheme="minorHAnsi"/>
          <w:color w:val="2A2A2A"/>
        </w:rPr>
        <w:t>structurelles ou en convention de forfait, la réduction de la durée du travail se calcule</w:t>
      </w:r>
      <w:r w:rsidR="00E33705" w:rsidRPr="00136A5E">
        <w:rPr>
          <w:rFonts w:cstheme="minorHAnsi"/>
          <w:color w:val="2A2A2A"/>
        </w:rPr>
        <w:t>ra</w:t>
      </w:r>
      <w:r w:rsidR="00AA124D" w:rsidRPr="00136A5E">
        <w:rPr>
          <w:rFonts w:cstheme="minorHAnsi"/>
          <w:color w:val="2A2A2A"/>
        </w:rPr>
        <w:t xml:space="preserve"> sur la durée du travail </w:t>
      </w:r>
      <w:r w:rsidR="008F7DA8">
        <w:rPr>
          <w:rFonts w:cstheme="minorHAnsi"/>
          <w:color w:val="2A2A2A"/>
        </w:rPr>
        <w:t>contrac</w:t>
      </w:r>
      <w:r w:rsidR="002162C7">
        <w:rPr>
          <w:rFonts w:cstheme="minorHAnsi"/>
          <w:color w:val="2A2A2A"/>
        </w:rPr>
        <w:t xml:space="preserve">tuelle, </w:t>
      </w:r>
      <w:r w:rsidR="00AA124D" w:rsidRPr="00136A5E">
        <w:rPr>
          <w:rFonts w:cstheme="minorHAnsi"/>
          <w:color w:val="2A2A2A"/>
        </w:rPr>
        <w:t>h</w:t>
      </w:r>
      <w:r w:rsidR="00491BFD" w:rsidRPr="00136A5E">
        <w:rPr>
          <w:rFonts w:cstheme="minorHAnsi"/>
          <w:color w:val="2A2A2A"/>
        </w:rPr>
        <w:t xml:space="preserve">eures </w:t>
      </w:r>
      <w:r w:rsidR="00491BFD" w:rsidRPr="00136A5E">
        <w:rPr>
          <w:rFonts w:cstheme="minorHAnsi"/>
        </w:rPr>
        <w:t>supplémentaires</w:t>
      </w:r>
      <w:r w:rsidR="00FB2D7D" w:rsidRPr="00136A5E">
        <w:rPr>
          <w:rFonts w:cstheme="minorHAnsi"/>
        </w:rPr>
        <w:t xml:space="preserve"> </w:t>
      </w:r>
      <w:r w:rsidR="00AA124D" w:rsidRPr="00136A5E">
        <w:rPr>
          <w:rFonts w:cstheme="minorHAnsi"/>
        </w:rPr>
        <w:t>i</w:t>
      </w:r>
      <w:r w:rsidR="00AA124D" w:rsidRPr="00136A5E">
        <w:rPr>
          <w:rFonts w:cstheme="minorHAnsi"/>
          <w:color w:val="2A2A2A"/>
        </w:rPr>
        <w:t xml:space="preserve">ncluses. </w:t>
      </w:r>
    </w:p>
    <w:p w14:paraId="63F83888" w14:textId="77777777" w:rsidR="002F159B" w:rsidRDefault="002F159B" w:rsidP="005965B2">
      <w:pPr>
        <w:autoSpaceDE w:val="0"/>
        <w:autoSpaceDN w:val="0"/>
        <w:adjustRightInd w:val="0"/>
        <w:spacing w:after="0" w:line="240" w:lineRule="auto"/>
        <w:jc w:val="both"/>
        <w:rPr>
          <w:rFonts w:cstheme="minorHAnsi"/>
          <w:i/>
          <w:iCs/>
          <w:color w:val="FF0000"/>
        </w:rPr>
      </w:pPr>
    </w:p>
    <w:p w14:paraId="2FAD92B8" w14:textId="0819E1CD" w:rsidR="00C43147" w:rsidRDefault="00C43147" w:rsidP="005965B2">
      <w:pPr>
        <w:autoSpaceDE w:val="0"/>
        <w:autoSpaceDN w:val="0"/>
        <w:adjustRightInd w:val="0"/>
        <w:spacing w:after="0" w:line="240" w:lineRule="auto"/>
        <w:jc w:val="both"/>
        <w:rPr>
          <w:rFonts w:cstheme="minorHAnsi"/>
          <w:i/>
          <w:iCs/>
          <w:color w:val="FF0000"/>
        </w:rPr>
      </w:pPr>
      <w:r w:rsidRPr="00136A5E">
        <w:rPr>
          <w:rFonts w:cstheme="minorHAnsi"/>
          <w:i/>
          <w:iCs/>
          <w:color w:val="FF0000"/>
        </w:rPr>
        <w:t>N.B</w:t>
      </w:r>
      <w:r w:rsidR="005965B2" w:rsidRPr="00136A5E">
        <w:rPr>
          <w:rFonts w:cstheme="minorHAnsi"/>
          <w:i/>
          <w:iCs/>
          <w:color w:val="FF0000"/>
        </w:rPr>
        <w:t>. :</w:t>
      </w:r>
      <w:r w:rsidRPr="00136A5E">
        <w:rPr>
          <w:rFonts w:cstheme="minorHAnsi"/>
          <w:i/>
          <w:iCs/>
          <w:color w:val="FF0000"/>
        </w:rPr>
        <w:t xml:space="preserve"> </w:t>
      </w:r>
      <w:r w:rsidR="005965B2" w:rsidRPr="00136A5E">
        <w:rPr>
          <w:rFonts w:cstheme="minorHAnsi"/>
          <w:i/>
          <w:iCs/>
          <w:color w:val="FF0000"/>
        </w:rPr>
        <w:t>I</w:t>
      </w:r>
      <w:r w:rsidRPr="00136A5E">
        <w:rPr>
          <w:rFonts w:cstheme="minorHAnsi"/>
          <w:i/>
          <w:iCs/>
          <w:color w:val="FF0000"/>
        </w:rPr>
        <w:t>l est possible pour l’employeur d’alterner des périodes de faible réduction d’activité et des périodes de forte réduction, voire de suspension temporaire de l’activité, dans le respect du plafond de 40 % sur la durée totale de recours au dispositif (soit 24 mois maximum).</w:t>
      </w:r>
    </w:p>
    <w:p w14:paraId="01527889" w14:textId="57CC0FEC" w:rsidR="00E639EE" w:rsidRPr="00F60FE5" w:rsidRDefault="00E639EE" w:rsidP="005965B2">
      <w:pPr>
        <w:autoSpaceDE w:val="0"/>
        <w:autoSpaceDN w:val="0"/>
        <w:adjustRightInd w:val="0"/>
        <w:spacing w:after="0" w:line="240" w:lineRule="auto"/>
        <w:jc w:val="both"/>
        <w:rPr>
          <w:rFonts w:cstheme="minorHAnsi"/>
          <w:i/>
          <w:iCs/>
          <w:color w:val="FF0000"/>
        </w:rPr>
      </w:pPr>
      <w:r w:rsidRPr="00F60FE5">
        <w:rPr>
          <w:rFonts w:cstheme="minorHAnsi"/>
          <w:i/>
          <w:iCs/>
          <w:color w:val="FF0000"/>
        </w:rPr>
        <w:t>La réduction de travail peut être différente selon les équipes, services ou établissement dans les limites maximales.</w:t>
      </w:r>
    </w:p>
    <w:p w14:paraId="73952FA9" w14:textId="77777777" w:rsidR="00390BBE" w:rsidRDefault="00390BBE" w:rsidP="005965B2">
      <w:pPr>
        <w:autoSpaceDE w:val="0"/>
        <w:autoSpaceDN w:val="0"/>
        <w:adjustRightInd w:val="0"/>
        <w:spacing w:after="0" w:line="240" w:lineRule="auto"/>
        <w:jc w:val="both"/>
        <w:rPr>
          <w:rFonts w:cstheme="minorHAnsi"/>
          <w:i/>
          <w:iCs/>
          <w:color w:val="FF0000"/>
        </w:rPr>
      </w:pPr>
    </w:p>
    <w:p w14:paraId="40AA2CA3" w14:textId="0DF5E089" w:rsidR="00390BBE" w:rsidRPr="00390BBE" w:rsidRDefault="00390BBE" w:rsidP="00390BBE">
      <w:pPr>
        <w:autoSpaceDE w:val="0"/>
        <w:autoSpaceDN w:val="0"/>
        <w:adjustRightInd w:val="0"/>
        <w:spacing w:after="0" w:line="240" w:lineRule="auto"/>
        <w:jc w:val="both"/>
        <w:rPr>
          <w:rFonts w:cstheme="minorHAnsi"/>
          <w:color w:val="2A2A2A"/>
        </w:rPr>
      </w:pPr>
      <w:r>
        <w:rPr>
          <w:rFonts w:cstheme="minorHAnsi"/>
          <w:color w:val="2A2A2A"/>
        </w:rPr>
        <w:t>La Société veillera</w:t>
      </w:r>
      <w:r w:rsidRPr="00390BBE">
        <w:rPr>
          <w:rFonts w:cstheme="minorHAnsi"/>
          <w:color w:val="2A2A2A"/>
        </w:rPr>
        <w:t xml:space="preserve"> à ce que la charge de travail soit adaptée et équitable, si possible mensuellement, pour les salariés placés dans ce dispositif spécifique d'activité partielle de longue durée rebond.</w:t>
      </w:r>
    </w:p>
    <w:p w14:paraId="1DFD2455" w14:textId="1A00961D" w:rsidR="00390BBE" w:rsidRPr="00390BBE" w:rsidRDefault="002F1C96" w:rsidP="00390BBE">
      <w:pPr>
        <w:autoSpaceDE w:val="0"/>
        <w:autoSpaceDN w:val="0"/>
        <w:adjustRightInd w:val="0"/>
        <w:spacing w:after="0" w:line="240" w:lineRule="auto"/>
        <w:jc w:val="both"/>
        <w:rPr>
          <w:rFonts w:cstheme="minorHAnsi"/>
          <w:color w:val="2A2A2A"/>
        </w:rPr>
      </w:pPr>
      <w:r>
        <w:rPr>
          <w:rFonts w:cstheme="minorHAnsi"/>
          <w:color w:val="2A2A2A"/>
        </w:rPr>
        <w:t>En outre, l</w:t>
      </w:r>
      <w:r w:rsidR="00390BBE" w:rsidRPr="00390BBE">
        <w:rPr>
          <w:rFonts w:cstheme="minorHAnsi"/>
          <w:color w:val="2A2A2A"/>
        </w:rPr>
        <w:t>es embauches d'intérimaires ou de salariés en CDD, pour accroissement temporaire d'activité, ne p</w:t>
      </w:r>
      <w:r>
        <w:rPr>
          <w:rFonts w:cstheme="minorHAnsi"/>
          <w:color w:val="2A2A2A"/>
        </w:rPr>
        <w:t>ourron</w:t>
      </w:r>
      <w:r w:rsidR="00390BBE" w:rsidRPr="00390BBE">
        <w:rPr>
          <w:rFonts w:cstheme="minorHAnsi"/>
          <w:color w:val="2A2A2A"/>
        </w:rPr>
        <w:t>t pas avoir pour finalité l'exécution des missions des salariés placés en APLD-Rebond.</w:t>
      </w:r>
    </w:p>
    <w:p w14:paraId="2EFF415A" w14:textId="77777777" w:rsidR="00BB5DAB" w:rsidRPr="00136A5E" w:rsidRDefault="00BB5DAB" w:rsidP="00F26D34">
      <w:pPr>
        <w:autoSpaceDE w:val="0"/>
        <w:autoSpaceDN w:val="0"/>
        <w:adjustRightInd w:val="0"/>
        <w:spacing w:after="0" w:line="240" w:lineRule="auto"/>
        <w:jc w:val="both"/>
        <w:rPr>
          <w:rFonts w:cstheme="minorHAnsi"/>
          <w:color w:val="FF0000"/>
        </w:rPr>
      </w:pPr>
    </w:p>
    <w:p w14:paraId="7DC2FC91" w14:textId="77777777" w:rsidR="00651AE9" w:rsidRPr="00FF4C1D" w:rsidRDefault="00651AE9" w:rsidP="00F26D34">
      <w:pPr>
        <w:autoSpaceDE w:val="0"/>
        <w:autoSpaceDN w:val="0"/>
        <w:adjustRightInd w:val="0"/>
        <w:spacing w:after="0" w:line="240" w:lineRule="auto"/>
        <w:jc w:val="both"/>
        <w:rPr>
          <w:rFonts w:cstheme="minorHAnsi"/>
          <w:color w:val="2A2A2A"/>
        </w:rPr>
      </w:pPr>
    </w:p>
    <w:p w14:paraId="76C49D3F" w14:textId="77777777" w:rsidR="00F60FE5" w:rsidRDefault="00F60FE5">
      <w:pPr>
        <w:rPr>
          <w:rFonts w:cstheme="minorHAnsi"/>
          <w:b/>
          <w:bCs/>
          <w:color w:val="2A2A2A"/>
          <w:u w:val="single"/>
        </w:rPr>
      </w:pPr>
      <w:r>
        <w:rPr>
          <w:rFonts w:cstheme="minorHAnsi"/>
          <w:b/>
          <w:bCs/>
          <w:color w:val="2A2A2A"/>
          <w:u w:val="single"/>
        </w:rPr>
        <w:br w:type="page"/>
      </w:r>
    </w:p>
    <w:p w14:paraId="26A2FBA1" w14:textId="5DB4A902" w:rsidR="00912F7B" w:rsidRDefault="00912F7B" w:rsidP="00F26D34">
      <w:pPr>
        <w:spacing w:after="0" w:line="240" w:lineRule="auto"/>
        <w:jc w:val="both"/>
        <w:rPr>
          <w:rFonts w:cstheme="minorHAnsi"/>
          <w:b/>
          <w:bCs/>
          <w:color w:val="2A2A2A"/>
          <w:u w:val="single"/>
        </w:rPr>
      </w:pPr>
      <w:r w:rsidRPr="00FF4C1D">
        <w:rPr>
          <w:rFonts w:cstheme="minorHAnsi"/>
          <w:b/>
          <w:bCs/>
          <w:color w:val="2A2A2A"/>
          <w:u w:val="single"/>
        </w:rPr>
        <w:lastRenderedPageBreak/>
        <w:t xml:space="preserve">Article </w:t>
      </w:r>
      <w:r w:rsidR="00AD772C">
        <w:rPr>
          <w:rFonts w:cstheme="minorHAnsi"/>
          <w:b/>
          <w:bCs/>
          <w:color w:val="2A2A2A"/>
          <w:u w:val="single"/>
        </w:rPr>
        <w:t>5</w:t>
      </w:r>
      <w:r w:rsidRPr="00FF4C1D">
        <w:rPr>
          <w:rFonts w:cstheme="minorHAnsi"/>
          <w:b/>
          <w:bCs/>
          <w:color w:val="2A2A2A"/>
          <w:u w:val="single"/>
        </w:rPr>
        <w:t xml:space="preserve"> : Indemnisation des salariés </w:t>
      </w:r>
    </w:p>
    <w:p w14:paraId="3CE26C6C" w14:textId="77777777" w:rsidR="00C93BC6" w:rsidRPr="00FF4C1D" w:rsidRDefault="00C93BC6" w:rsidP="00FF4C1D">
      <w:pPr>
        <w:spacing w:after="0" w:line="240" w:lineRule="auto"/>
        <w:jc w:val="both"/>
        <w:rPr>
          <w:rFonts w:cstheme="minorHAnsi"/>
          <w:b/>
          <w:bCs/>
          <w:color w:val="2A2A2A"/>
          <w:u w:val="single"/>
        </w:rPr>
      </w:pPr>
    </w:p>
    <w:p w14:paraId="15E0617D" w14:textId="463E6FA7" w:rsidR="00912F7B" w:rsidRPr="00FF4C1D" w:rsidRDefault="005E3313" w:rsidP="00F26D34">
      <w:pPr>
        <w:autoSpaceDE w:val="0"/>
        <w:autoSpaceDN w:val="0"/>
        <w:adjustRightInd w:val="0"/>
        <w:spacing w:after="0" w:line="240" w:lineRule="auto"/>
        <w:jc w:val="both"/>
        <w:rPr>
          <w:rFonts w:cstheme="minorHAnsi"/>
          <w:color w:val="2A2A2A"/>
        </w:rPr>
      </w:pPr>
      <w:r w:rsidRPr="00FF4C1D">
        <w:rPr>
          <w:rFonts w:cstheme="minorHAnsi"/>
          <w:color w:val="2A2A2A"/>
        </w:rPr>
        <w:t>L’</w:t>
      </w:r>
      <w:r w:rsidR="00912F7B" w:rsidRPr="00FF4C1D">
        <w:rPr>
          <w:rFonts w:cstheme="minorHAnsi"/>
          <w:color w:val="2A2A2A"/>
        </w:rPr>
        <w:t xml:space="preserve">indemnisation des salariés placés en réduction d’activité en application </w:t>
      </w:r>
      <w:r w:rsidR="00F02340" w:rsidRPr="00FF4C1D">
        <w:rPr>
          <w:rFonts w:cstheme="minorHAnsi"/>
          <w:color w:val="2A2A2A"/>
        </w:rPr>
        <w:t>du</w:t>
      </w:r>
      <w:r w:rsidR="00A26F01" w:rsidRPr="00FF4C1D">
        <w:rPr>
          <w:rFonts w:cstheme="minorHAnsi"/>
          <w:color w:val="2A2A2A"/>
        </w:rPr>
        <w:t xml:space="preserve"> présent </w:t>
      </w:r>
      <w:r w:rsidR="00DF0EBF">
        <w:rPr>
          <w:rFonts w:cstheme="minorHAnsi"/>
          <w:color w:val="2A2A2A"/>
        </w:rPr>
        <w:t>document unilatéral</w:t>
      </w:r>
      <w:r w:rsidR="00A26F01" w:rsidRPr="00FF4C1D">
        <w:rPr>
          <w:rFonts w:cstheme="minorHAnsi"/>
          <w:color w:val="2A2A2A"/>
        </w:rPr>
        <w:t xml:space="preserve"> </w:t>
      </w:r>
      <w:r w:rsidR="00912F7B" w:rsidRPr="00FF4C1D">
        <w:rPr>
          <w:rFonts w:cstheme="minorHAnsi"/>
          <w:color w:val="2A2A2A"/>
        </w:rPr>
        <w:t>est fixée à</w:t>
      </w:r>
      <w:r w:rsidR="00912F7B" w:rsidRPr="00FF4C1D">
        <w:rPr>
          <w:rFonts w:cstheme="minorHAnsi"/>
          <w:color w:val="FF0000"/>
        </w:rPr>
        <w:t xml:space="preserve"> </w:t>
      </w:r>
      <w:r w:rsidR="00636304" w:rsidRPr="00FF4C1D">
        <w:rPr>
          <w:rFonts w:cstheme="minorHAnsi"/>
        </w:rPr>
        <w:t>7</w:t>
      </w:r>
      <w:r w:rsidR="006D40DF">
        <w:rPr>
          <w:rFonts w:cstheme="minorHAnsi"/>
        </w:rPr>
        <w:t>4</w:t>
      </w:r>
      <w:r w:rsidR="00912F7B" w:rsidRPr="00FF4C1D">
        <w:rPr>
          <w:rFonts w:cstheme="minorHAnsi"/>
        </w:rPr>
        <w:t xml:space="preserve"> </w:t>
      </w:r>
      <w:r w:rsidR="00912F7B" w:rsidRPr="00FF4C1D">
        <w:rPr>
          <w:rFonts w:cstheme="minorHAnsi"/>
          <w:color w:val="2A2A2A"/>
        </w:rPr>
        <w:t>% de la rémunération brute servant d'assiette de l'indemnité de congés payés, dans la limite</w:t>
      </w:r>
      <w:r w:rsidR="003F5BA5">
        <w:rPr>
          <w:rFonts w:cstheme="minorHAnsi"/>
          <w:color w:val="2A2A2A"/>
        </w:rPr>
        <w:t xml:space="preserve"> de</w:t>
      </w:r>
      <w:r w:rsidR="00912F7B" w:rsidRPr="00FF4C1D">
        <w:rPr>
          <w:rFonts w:cstheme="minorHAnsi"/>
          <w:color w:val="2A2A2A"/>
        </w:rPr>
        <w:t xml:space="preserve"> 4</w:t>
      </w:r>
      <w:r w:rsidR="00184D22">
        <w:rPr>
          <w:rFonts w:cstheme="minorHAnsi"/>
          <w:color w:val="2A2A2A"/>
        </w:rPr>
        <w:t>,</w:t>
      </w:r>
      <w:r w:rsidR="00912F7B" w:rsidRPr="00FF4C1D">
        <w:rPr>
          <w:rFonts w:cstheme="minorHAnsi"/>
          <w:color w:val="2A2A2A"/>
        </w:rPr>
        <w:t>5 SMIC</w:t>
      </w:r>
      <w:r w:rsidR="00EE1CC4" w:rsidRPr="00FF4C1D">
        <w:rPr>
          <w:rFonts w:cstheme="minorHAnsi"/>
          <w:color w:val="2A2A2A"/>
        </w:rPr>
        <w:t>.</w:t>
      </w:r>
    </w:p>
    <w:p w14:paraId="350951C1" w14:textId="77777777" w:rsidR="004D0F61" w:rsidRPr="00FF4C1D" w:rsidRDefault="004D0F61" w:rsidP="00F26D34">
      <w:pPr>
        <w:autoSpaceDE w:val="0"/>
        <w:autoSpaceDN w:val="0"/>
        <w:adjustRightInd w:val="0"/>
        <w:spacing w:after="0" w:line="240" w:lineRule="auto"/>
        <w:jc w:val="both"/>
        <w:rPr>
          <w:rFonts w:cstheme="minorHAnsi"/>
          <w:color w:val="2A2A2A"/>
        </w:rPr>
      </w:pPr>
    </w:p>
    <w:p w14:paraId="7661A9AE" w14:textId="1013FACA" w:rsidR="00912F7B" w:rsidRPr="00FF4C1D" w:rsidRDefault="00BB5DAB" w:rsidP="00F26D34">
      <w:pPr>
        <w:autoSpaceDE w:val="0"/>
        <w:autoSpaceDN w:val="0"/>
        <w:adjustRightInd w:val="0"/>
        <w:spacing w:after="0" w:line="240" w:lineRule="auto"/>
        <w:jc w:val="both"/>
        <w:rPr>
          <w:rFonts w:cstheme="minorHAnsi"/>
          <w:color w:val="2A2A2A"/>
        </w:rPr>
      </w:pPr>
      <w:r w:rsidRPr="00FF4C1D">
        <w:rPr>
          <w:rFonts w:cstheme="minorHAnsi"/>
          <w:color w:val="2A2A2A"/>
        </w:rPr>
        <w:t xml:space="preserve">Cette indemnité </w:t>
      </w:r>
      <w:r w:rsidR="00C4631E">
        <w:rPr>
          <w:rFonts w:cstheme="minorHAnsi"/>
          <w:color w:val="2A2A2A"/>
        </w:rPr>
        <w:t xml:space="preserve">horaire </w:t>
      </w:r>
      <w:r w:rsidRPr="00FF4C1D">
        <w:rPr>
          <w:rFonts w:cstheme="minorHAnsi"/>
          <w:color w:val="2A2A2A"/>
        </w:rPr>
        <w:t>est majorée à hauteur de 100 % de la rémunération antérieure nette du salarié pour les heures non-travaillées au cours desquelles le salarié entreprend les actions de formation</w:t>
      </w:r>
      <w:r w:rsidR="00567FD0">
        <w:rPr>
          <w:rFonts w:cstheme="minorHAnsi"/>
          <w:color w:val="2A2A2A"/>
        </w:rPr>
        <w:t xml:space="preserve"> mentionnées à l’article L</w:t>
      </w:r>
      <w:r w:rsidR="00172C34">
        <w:rPr>
          <w:rFonts w:cstheme="minorHAnsi"/>
          <w:color w:val="2A2A2A"/>
        </w:rPr>
        <w:t>. 5122-2 du Code du travail</w:t>
      </w:r>
      <w:r w:rsidRPr="00FF4C1D">
        <w:rPr>
          <w:rFonts w:cstheme="minorHAnsi"/>
          <w:color w:val="2A2A2A"/>
        </w:rPr>
        <w:t>.</w:t>
      </w:r>
    </w:p>
    <w:p w14:paraId="4F7D8B52" w14:textId="77777777" w:rsidR="00757D04" w:rsidRPr="006E345D" w:rsidRDefault="00757D04" w:rsidP="00F26D34">
      <w:pPr>
        <w:autoSpaceDE w:val="0"/>
        <w:autoSpaceDN w:val="0"/>
        <w:adjustRightInd w:val="0"/>
        <w:spacing w:after="0" w:line="240" w:lineRule="auto"/>
        <w:rPr>
          <w:rFonts w:cstheme="minorHAnsi"/>
        </w:rPr>
      </w:pPr>
    </w:p>
    <w:p w14:paraId="41E696D3" w14:textId="77777777" w:rsidR="00FB2D7D" w:rsidRPr="006E345D" w:rsidRDefault="00FB2D7D" w:rsidP="00F26D34">
      <w:pPr>
        <w:autoSpaceDE w:val="0"/>
        <w:autoSpaceDN w:val="0"/>
        <w:adjustRightInd w:val="0"/>
        <w:spacing w:after="0" w:line="240" w:lineRule="auto"/>
        <w:rPr>
          <w:rFonts w:cstheme="minorHAnsi"/>
          <w:color w:val="2A2A2A"/>
        </w:rPr>
      </w:pPr>
    </w:p>
    <w:p w14:paraId="00B5D3F2" w14:textId="363A1795" w:rsidR="001430C6" w:rsidRPr="006E345D" w:rsidRDefault="003A3022" w:rsidP="004F74DD">
      <w:pPr>
        <w:spacing w:after="0" w:line="240" w:lineRule="auto"/>
        <w:jc w:val="both"/>
        <w:rPr>
          <w:rFonts w:cstheme="minorHAnsi"/>
          <w:b/>
          <w:bCs/>
          <w:color w:val="2A2A2A"/>
          <w:u w:val="single"/>
        </w:rPr>
      </w:pPr>
      <w:bookmarkStart w:id="3" w:name="_Hlk60848732"/>
      <w:r w:rsidRPr="006E345D">
        <w:rPr>
          <w:rFonts w:cstheme="minorHAnsi"/>
          <w:b/>
          <w:bCs/>
          <w:color w:val="2A2A2A"/>
          <w:u w:val="single"/>
        </w:rPr>
        <w:t xml:space="preserve">Article </w:t>
      </w:r>
      <w:r w:rsidR="00AD772C">
        <w:rPr>
          <w:rFonts w:cstheme="minorHAnsi"/>
          <w:b/>
          <w:bCs/>
          <w:color w:val="2A2A2A"/>
          <w:u w:val="single"/>
        </w:rPr>
        <w:t>6</w:t>
      </w:r>
      <w:r w:rsidRPr="006E345D">
        <w:rPr>
          <w:rFonts w:cstheme="minorHAnsi"/>
          <w:b/>
          <w:bCs/>
          <w:color w:val="2A2A2A"/>
          <w:u w:val="single"/>
        </w:rPr>
        <w:t xml:space="preserve"> : </w:t>
      </w:r>
      <w:bookmarkStart w:id="4" w:name="_Hlk204352114"/>
      <w:r w:rsidRPr="006E345D">
        <w:rPr>
          <w:rFonts w:cstheme="minorHAnsi"/>
          <w:b/>
          <w:bCs/>
          <w:color w:val="2A2A2A"/>
          <w:u w:val="single"/>
        </w:rPr>
        <w:t>Engagements en matière d'emploi et de formation professionnelle</w:t>
      </w:r>
      <w:bookmarkEnd w:id="4"/>
    </w:p>
    <w:bookmarkEnd w:id="3"/>
    <w:p w14:paraId="76BFA438" w14:textId="77777777" w:rsidR="00B74EF5" w:rsidRPr="006E345D" w:rsidRDefault="00B74EF5" w:rsidP="00F26D34">
      <w:pPr>
        <w:autoSpaceDE w:val="0"/>
        <w:autoSpaceDN w:val="0"/>
        <w:adjustRightInd w:val="0"/>
        <w:spacing w:after="0" w:line="240" w:lineRule="auto"/>
        <w:jc w:val="both"/>
        <w:rPr>
          <w:rFonts w:cstheme="minorHAnsi"/>
          <w:color w:val="2A2A2A"/>
        </w:rPr>
      </w:pPr>
    </w:p>
    <w:p w14:paraId="2F40132A" w14:textId="63FDF6A7" w:rsidR="00B74EF5" w:rsidRPr="006E345D" w:rsidRDefault="00E071A2" w:rsidP="00F26D34">
      <w:pPr>
        <w:pStyle w:val="Paragraphedeliste"/>
        <w:numPr>
          <w:ilvl w:val="0"/>
          <w:numId w:val="5"/>
        </w:numPr>
        <w:autoSpaceDE w:val="0"/>
        <w:autoSpaceDN w:val="0"/>
        <w:adjustRightInd w:val="0"/>
        <w:spacing w:after="0" w:line="240" w:lineRule="auto"/>
        <w:jc w:val="both"/>
        <w:rPr>
          <w:rFonts w:cstheme="minorHAnsi"/>
          <w:color w:val="2A2A2A"/>
          <w:u w:val="single"/>
        </w:rPr>
      </w:pPr>
      <w:r w:rsidRPr="006E345D">
        <w:rPr>
          <w:rFonts w:cstheme="minorHAnsi"/>
          <w:color w:val="2A2A2A"/>
          <w:u w:val="single"/>
        </w:rPr>
        <w:t>Engagements en matière d’emploi</w:t>
      </w:r>
    </w:p>
    <w:p w14:paraId="20EC61CD" w14:textId="77777777" w:rsidR="00E071A2" w:rsidRPr="006E345D" w:rsidRDefault="00E071A2" w:rsidP="00F26D34">
      <w:pPr>
        <w:pStyle w:val="Paragraphedeliste"/>
        <w:autoSpaceDE w:val="0"/>
        <w:autoSpaceDN w:val="0"/>
        <w:adjustRightInd w:val="0"/>
        <w:spacing w:after="0" w:line="240" w:lineRule="auto"/>
        <w:jc w:val="both"/>
        <w:rPr>
          <w:rFonts w:cstheme="minorHAnsi"/>
          <w:color w:val="2A2A2A"/>
        </w:rPr>
      </w:pPr>
    </w:p>
    <w:p w14:paraId="73CDE892" w14:textId="4F0E885E" w:rsidR="007B6B1F" w:rsidRDefault="002A1F38" w:rsidP="002B6C68">
      <w:pPr>
        <w:autoSpaceDE w:val="0"/>
        <w:autoSpaceDN w:val="0"/>
        <w:adjustRightInd w:val="0"/>
        <w:spacing w:after="0" w:line="240" w:lineRule="auto"/>
        <w:ind w:left="709"/>
        <w:jc w:val="both"/>
        <w:rPr>
          <w:rFonts w:cstheme="minorHAnsi"/>
          <w:color w:val="2A2A2A"/>
        </w:rPr>
      </w:pPr>
      <w:r w:rsidRPr="006E345D">
        <w:rPr>
          <w:rFonts w:cstheme="minorHAnsi"/>
          <w:color w:val="2A2A2A"/>
        </w:rPr>
        <w:t xml:space="preserve">L’entreprise s’engage </w:t>
      </w:r>
      <w:proofErr w:type="gramStart"/>
      <w:r w:rsidRPr="006E345D">
        <w:rPr>
          <w:rFonts w:cstheme="minorHAnsi"/>
          <w:color w:val="2A2A2A"/>
        </w:rPr>
        <w:t>a</w:t>
      </w:r>
      <w:proofErr w:type="gramEnd"/>
      <w:r w:rsidRPr="006E345D">
        <w:rPr>
          <w:rFonts w:cstheme="minorHAnsi"/>
          <w:color w:val="2A2A2A"/>
        </w:rPr>
        <w:t xml:space="preserve"> minima à ne procéder à aucun licenciement pour motif économique pour l’ensemble des salariés inclus dans le périmètre d</w:t>
      </w:r>
      <w:r w:rsidR="00C75A40">
        <w:rPr>
          <w:rFonts w:cstheme="minorHAnsi"/>
          <w:color w:val="2A2A2A"/>
        </w:rPr>
        <w:t>u Document unilatéral</w:t>
      </w:r>
      <w:r w:rsidRPr="006E345D">
        <w:rPr>
          <w:rFonts w:cstheme="minorHAnsi"/>
          <w:color w:val="2A2A2A"/>
        </w:rPr>
        <w:t xml:space="preserve"> pendant la durée d’application du dispositif.</w:t>
      </w:r>
      <w:r w:rsidR="006C1BFB">
        <w:rPr>
          <w:rFonts w:cstheme="minorHAnsi"/>
          <w:color w:val="2A2A2A"/>
        </w:rPr>
        <w:t xml:space="preserve"> </w:t>
      </w:r>
      <w:r w:rsidR="00363102" w:rsidRPr="00363102">
        <w:rPr>
          <w:rFonts w:cstheme="minorHAnsi"/>
          <w:color w:val="2A2A2A"/>
        </w:rPr>
        <w:t>Dans les établissements au sein desquels le dispositif d'activité partielle de longue durée rebond est mis en œuvre</w:t>
      </w:r>
      <w:r w:rsidR="00DF7D74">
        <w:rPr>
          <w:rFonts w:cstheme="minorHAnsi"/>
          <w:color w:val="2A2A2A"/>
        </w:rPr>
        <w:t>, t</w:t>
      </w:r>
      <w:r w:rsidR="006C1BFB">
        <w:rPr>
          <w:rFonts w:cstheme="minorHAnsi"/>
          <w:color w:val="2A2A2A"/>
        </w:rPr>
        <w:t xml:space="preserve">out </w:t>
      </w:r>
      <w:r w:rsidR="005A7E1E">
        <w:rPr>
          <w:rFonts w:cstheme="minorHAnsi"/>
          <w:color w:val="2A2A2A"/>
        </w:rPr>
        <w:t>p</w:t>
      </w:r>
      <w:r w:rsidR="005A7E1E" w:rsidRPr="005A7E1E">
        <w:rPr>
          <w:rFonts w:cstheme="minorHAnsi"/>
          <w:color w:val="2A2A2A"/>
        </w:rPr>
        <w:t xml:space="preserve">lan de sauvegarde de l'emploi </w:t>
      </w:r>
      <w:r w:rsidR="00DF7D74">
        <w:rPr>
          <w:rFonts w:cstheme="minorHAnsi"/>
          <w:color w:val="2A2A2A"/>
        </w:rPr>
        <w:t xml:space="preserve">(PSE) </w:t>
      </w:r>
      <w:r w:rsidR="005A7E1E" w:rsidRPr="005A7E1E">
        <w:rPr>
          <w:rFonts w:cstheme="minorHAnsi"/>
          <w:color w:val="2A2A2A"/>
        </w:rPr>
        <w:t xml:space="preserve">et accord de performance collective </w:t>
      </w:r>
      <w:r w:rsidR="00DF7D74">
        <w:rPr>
          <w:rFonts w:cstheme="minorHAnsi"/>
          <w:color w:val="2A2A2A"/>
        </w:rPr>
        <w:t xml:space="preserve">(APC) </w:t>
      </w:r>
      <w:r w:rsidR="005A7E1E" w:rsidRPr="005A7E1E">
        <w:rPr>
          <w:rFonts w:cstheme="minorHAnsi"/>
          <w:color w:val="2A2A2A"/>
        </w:rPr>
        <w:t>est interdit pendant toute la période de mise en œuvre du dispositif</w:t>
      </w:r>
      <w:r w:rsidR="005A7E1E">
        <w:rPr>
          <w:rFonts w:cstheme="minorHAnsi"/>
          <w:color w:val="2A2A2A"/>
        </w:rPr>
        <w:t>.</w:t>
      </w:r>
    </w:p>
    <w:p w14:paraId="0C1E9736" w14:textId="77777777" w:rsidR="00D20038" w:rsidRDefault="00D20038" w:rsidP="002B6C68">
      <w:pPr>
        <w:autoSpaceDE w:val="0"/>
        <w:autoSpaceDN w:val="0"/>
        <w:adjustRightInd w:val="0"/>
        <w:spacing w:after="0" w:line="240" w:lineRule="auto"/>
        <w:ind w:left="709"/>
        <w:jc w:val="both"/>
        <w:rPr>
          <w:rFonts w:cstheme="minorHAnsi"/>
          <w:color w:val="2A2A2A"/>
        </w:rPr>
      </w:pPr>
    </w:p>
    <w:p w14:paraId="01B49BF5" w14:textId="77777777" w:rsidR="00D20038" w:rsidRPr="00D20038" w:rsidRDefault="00D20038" w:rsidP="00D20038">
      <w:pPr>
        <w:autoSpaceDE w:val="0"/>
        <w:autoSpaceDN w:val="0"/>
        <w:adjustRightInd w:val="0"/>
        <w:spacing w:after="0" w:line="240" w:lineRule="auto"/>
        <w:ind w:left="709"/>
        <w:jc w:val="both"/>
      </w:pPr>
      <w:r w:rsidRPr="00D20038">
        <w:t xml:space="preserve">En cas de dégradation grave ou d'amélioration durable de la situation économique, sur l'initiative de l'employeur ou de la majorité des membres du CSE, seront examinées les solutions les plus appropriées : </w:t>
      </w:r>
    </w:p>
    <w:p w14:paraId="08CFC94B" w14:textId="44D022BD" w:rsidR="00D20038" w:rsidRPr="00D20038" w:rsidRDefault="00D20038" w:rsidP="00D20038">
      <w:pPr>
        <w:numPr>
          <w:ilvl w:val="0"/>
          <w:numId w:val="20"/>
        </w:numPr>
        <w:autoSpaceDE w:val="0"/>
        <w:autoSpaceDN w:val="0"/>
        <w:adjustRightInd w:val="0"/>
        <w:spacing w:after="0" w:line="240" w:lineRule="auto"/>
        <w:ind w:left="1134" w:hanging="283"/>
        <w:jc w:val="both"/>
      </w:pPr>
      <w:r w:rsidRPr="00D20038">
        <w:t xml:space="preserve">si la situation économique continue de se dégrader, après la mise en œuvre du dispositif, sans perspectives d'amélioration possible, le CSE sera consulté sur les solutions proposées pouvant aller jusqu'au plan de sauvegarde de l'emploi (PSE) comportant, prioritairement, un plan de départs volontaires (PDV) ; </w:t>
      </w:r>
    </w:p>
    <w:p w14:paraId="2669FA12" w14:textId="77777777" w:rsidR="00D20038" w:rsidRPr="00D20038" w:rsidRDefault="00D20038" w:rsidP="00D20038">
      <w:pPr>
        <w:numPr>
          <w:ilvl w:val="0"/>
          <w:numId w:val="20"/>
        </w:numPr>
        <w:autoSpaceDE w:val="0"/>
        <w:autoSpaceDN w:val="0"/>
        <w:adjustRightInd w:val="0"/>
        <w:spacing w:after="0" w:line="240" w:lineRule="auto"/>
        <w:ind w:left="1134" w:hanging="283"/>
        <w:jc w:val="both"/>
      </w:pPr>
      <w:r w:rsidRPr="00D20038">
        <w:t>si la situation économique s'améliore durablement, l'employeur et la majorité du CSE peuvent décider de mettre fin au document unilatéral par avenant afin de</w:t>
      </w:r>
      <w:r w:rsidRPr="009764EA">
        <w:rPr>
          <w:strike/>
          <w:color w:val="00B050"/>
        </w:rPr>
        <w:t xml:space="preserve"> à</w:t>
      </w:r>
      <w:r w:rsidRPr="009764EA">
        <w:rPr>
          <w:color w:val="00B050"/>
        </w:rPr>
        <w:t xml:space="preserve"> </w:t>
      </w:r>
      <w:r w:rsidRPr="00D20038">
        <w:t xml:space="preserve">réduire la durée d’application du dispositif. </w:t>
      </w:r>
    </w:p>
    <w:p w14:paraId="75BA4870" w14:textId="77777777" w:rsidR="005923C9" w:rsidRPr="005923C9" w:rsidRDefault="005923C9" w:rsidP="005923C9">
      <w:pPr>
        <w:autoSpaceDE w:val="0"/>
        <w:autoSpaceDN w:val="0"/>
        <w:adjustRightInd w:val="0"/>
        <w:spacing w:after="0" w:line="240" w:lineRule="auto"/>
        <w:jc w:val="both"/>
        <w:rPr>
          <w:rFonts w:cstheme="minorHAnsi"/>
          <w:color w:val="2A2A2A"/>
        </w:rPr>
      </w:pPr>
    </w:p>
    <w:p w14:paraId="3B351D4D" w14:textId="2D3DC507" w:rsidR="005A73A5" w:rsidRPr="005A73A5" w:rsidRDefault="0064564F" w:rsidP="00D95793">
      <w:pPr>
        <w:spacing w:after="0" w:line="240" w:lineRule="auto"/>
        <w:ind w:left="709"/>
        <w:jc w:val="both"/>
      </w:pPr>
      <w:r>
        <w:t>Pour l</w:t>
      </w:r>
      <w:r w:rsidRPr="005A73A5">
        <w:t>es salariés âgés d</w:t>
      </w:r>
      <w:r>
        <w:t>’au moins</w:t>
      </w:r>
      <w:r w:rsidRPr="005A73A5">
        <w:t xml:space="preserve"> 57 an</w:t>
      </w:r>
      <w:r w:rsidR="00121A30">
        <w:t>s, l’entreprise</w:t>
      </w:r>
      <w:r w:rsidR="00D95793">
        <w:t xml:space="preserve"> </w:t>
      </w:r>
      <w:r w:rsidR="005A73A5" w:rsidRPr="005A73A5">
        <w:t>engager</w:t>
      </w:r>
      <w:r w:rsidR="00D95793">
        <w:t>a</w:t>
      </w:r>
      <w:r w:rsidR="005A73A5" w:rsidRPr="005A73A5">
        <w:t xml:space="preserve"> </w:t>
      </w:r>
      <w:r w:rsidR="00D95793">
        <w:t>l</w:t>
      </w:r>
      <w:r w:rsidR="005A73A5" w:rsidRPr="005A73A5">
        <w:t>es actions spécifiques en faveur d</w:t>
      </w:r>
      <w:r w:rsidR="003D418C">
        <w:t>e leur</w:t>
      </w:r>
      <w:r w:rsidR="005A73A5" w:rsidRPr="005A73A5">
        <w:t xml:space="preserve"> maintien dans l’emploi</w:t>
      </w:r>
      <w:r w:rsidR="00D95793">
        <w:t xml:space="preserve"> suivantes : …</w:t>
      </w:r>
      <w:r w:rsidR="005A73A5" w:rsidRPr="005A73A5">
        <w:t xml:space="preserve"> </w:t>
      </w:r>
      <w:r w:rsidR="003D418C">
        <w:t>(</w:t>
      </w:r>
      <w:r w:rsidR="003D418C" w:rsidRPr="003D418C">
        <w:rPr>
          <w:i/>
          <w:iCs/>
        </w:rPr>
        <w:t>à définir</w:t>
      </w:r>
      <w:r w:rsidR="003D418C">
        <w:t>).</w:t>
      </w:r>
    </w:p>
    <w:p w14:paraId="06D5A604" w14:textId="77777777" w:rsidR="005A73A5" w:rsidRDefault="005A73A5" w:rsidP="008748EA">
      <w:pPr>
        <w:autoSpaceDE w:val="0"/>
        <w:autoSpaceDN w:val="0"/>
        <w:adjustRightInd w:val="0"/>
        <w:spacing w:after="0" w:line="240" w:lineRule="auto"/>
        <w:ind w:left="709"/>
        <w:jc w:val="both"/>
        <w:rPr>
          <w:rFonts w:cstheme="minorHAnsi"/>
          <w:i/>
          <w:iCs/>
          <w:color w:val="FF0000"/>
        </w:rPr>
      </w:pPr>
    </w:p>
    <w:p w14:paraId="0DA106EA" w14:textId="64616111" w:rsidR="008748EA" w:rsidRPr="008748EA" w:rsidRDefault="00137E61" w:rsidP="008748EA">
      <w:pPr>
        <w:autoSpaceDE w:val="0"/>
        <w:autoSpaceDN w:val="0"/>
        <w:adjustRightInd w:val="0"/>
        <w:spacing w:after="0" w:line="240" w:lineRule="auto"/>
        <w:ind w:left="709"/>
        <w:jc w:val="both"/>
        <w:rPr>
          <w:rFonts w:cstheme="minorHAnsi"/>
          <w:i/>
          <w:iCs/>
          <w:color w:val="FF0000"/>
        </w:rPr>
      </w:pPr>
      <w:r w:rsidRPr="008748EA">
        <w:rPr>
          <w:rFonts w:cstheme="minorHAnsi"/>
          <w:i/>
          <w:iCs/>
          <w:color w:val="FF0000"/>
        </w:rPr>
        <w:t>N.B</w:t>
      </w:r>
      <w:r w:rsidR="005923C9" w:rsidRPr="008748EA">
        <w:rPr>
          <w:rFonts w:cstheme="minorHAnsi"/>
          <w:i/>
          <w:iCs/>
          <w:color w:val="FF0000"/>
        </w:rPr>
        <w:t>. :</w:t>
      </w:r>
      <w:r w:rsidRPr="008748EA">
        <w:rPr>
          <w:rFonts w:cstheme="minorHAnsi"/>
          <w:i/>
          <w:iCs/>
          <w:color w:val="FF0000"/>
        </w:rPr>
        <w:t xml:space="preserve"> </w:t>
      </w:r>
      <w:r w:rsidR="007B6B1F" w:rsidRPr="008748EA">
        <w:rPr>
          <w:rFonts w:cstheme="minorHAnsi"/>
          <w:i/>
          <w:iCs/>
          <w:color w:val="FF0000"/>
        </w:rPr>
        <w:t>L’employeur peut également souscrire des engagements facultatifs complémentaires en matière de maintien dans l’emploi :</w:t>
      </w:r>
    </w:p>
    <w:p w14:paraId="588E6599" w14:textId="635D4EB3" w:rsidR="005923C9" w:rsidRPr="008748EA" w:rsidRDefault="005923C9" w:rsidP="005923C9">
      <w:pPr>
        <w:pStyle w:val="Paragraphedeliste"/>
        <w:numPr>
          <w:ilvl w:val="1"/>
          <w:numId w:val="6"/>
        </w:numPr>
        <w:autoSpaceDE w:val="0"/>
        <w:autoSpaceDN w:val="0"/>
        <w:adjustRightInd w:val="0"/>
        <w:spacing w:after="0" w:line="240" w:lineRule="auto"/>
        <w:jc w:val="both"/>
        <w:rPr>
          <w:rFonts w:cstheme="minorHAnsi"/>
          <w:i/>
          <w:iCs/>
          <w:color w:val="FF0000"/>
        </w:rPr>
      </w:pPr>
      <w:r w:rsidRPr="008748EA">
        <w:rPr>
          <w:rFonts w:cstheme="minorHAnsi"/>
          <w:i/>
          <w:iCs/>
          <w:color w:val="FF0000"/>
        </w:rPr>
        <w:t xml:space="preserve">donner la possibilité aux salariés de l’entreprise ayant un contrat à temps partiel de passer sur un contrat à temps complet à l’issue du dispositif, </w:t>
      </w:r>
    </w:p>
    <w:p w14:paraId="69DC950B" w14:textId="77777777" w:rsidR="005923C9" w:rsidRPr="008748EA" w:rsidRDefault="005923C9" w:rsidP="005923C9">
      <w:pPr>
        <w:pStyle w:val="Paragraphedeliste"/>
        <w:numPr>
          <w:ilvl w:val="1"/>
          <w:numId w:val="6"/>
        </w:numPr>
        <w:autoSpaceDE w:val="0"/>
        <w:autoSpaceDN w:val="0"/>
        <w:adjustRightInd w:val="0"/>
        <w:spacing w:after="0" w:line="240" w:lineRule="auto"/>
        <w:jc w:val="both"/>
        <w:rPr>
          <w:rFonts w:cstheme="minorHAnsi"/>
          <w:i/>
          <w:iCs/>
          <w:color w:val="FF0000"/>
        </w:rPr>
      </w:pPr>
      <w:r w:rsidRPr="008748EA">
        <w:rPr>
          <w:rFonts w:cstheme="minorHAnsi"/>
          <w:i/>
          <w:iCs/>
          <w:color w:val="FF0000"/>
        </w:rPr>
        <w:t>proposer des embauches en contrat durable à la fin du contrat d’apprentissage exécuté dans l’entreprise,</w:t>
      </w:r>
    </w:p>
    <w:p w14:paraId="4E4EA781" w14:textId="77777777" w:rsidR="005923C9" w:rsidRPr="008748EA" w:rsidRDefault="005923C9" w:rsidP="005923C9">
      <w:pPr>
        <w:pStyle w:val="Paragraphedeliste"/>
        <w:numPr>
          <w:ilvl w:val="1"/>
          <w:numId w:val="6"/>
        </w:numPr>
        <w:autoSpaceDE w:val="0"/>
        <w:autoSpaceDN w:val="0"/>
        <w:adjustRightInd w:val="0"/>
        <w:spacing w:after="0" w:line="240" w:lineRule="auto"/>
        <w:jc w:val="both"/>
        <w:rPr>
          <w:rFonts w:cstheme="minorHAnsi"/>
          <w:i/>
          <w:iCs/>
          <w:color w:val="FF0000"/>
        </w:rPr>
      </w:pPr>
      <w:r w:rsidRPr="008748EA">
        <w:rPr>
          <w:rFonts w:cstheme="minorHAnsi"/>
          <w:i/>
          <w:iCs/>
          <w:color w:val="FF0000"/>
        </w:rPr>
        <w:t xml:space="preserve"> diminuer le recours aux contrats de travail à durée déterminée, aux contrats de mission, etc.</w:t>
      </w:r>
    </w:p>
    <w:p w14:paraId="0D16046B" w14:textId="77777777" w:rsidR="003E747D" w:rsidRPr="008748EA" w:rsidRDefault="003E747D" w:rsidP="00A927D9">
      <w:pPr>
        <w:pStyle w:val="Paragraphedeliste"/>
        <w:spacing w:after="0" w:line="240" w:lineRule="auto"/>
        <w:ind w:left="1440"/>
        <w:jc w:val="both"/>
        <w:rPr>
          <w:rFonts w:cstheme="minorHAnsi"/>
          <w:i/>
          <w:iCs/>
          <w:color w:val="FF0000"/>
        </w:rPr>
      </w:pPr>
    </w:p>
    <w:p w14:paraId="46A98889" w14:textId="70E7BC1E" w:rsidR="00E071A2" w:rsidRPr="006E345D" w:rsidRDefault="00E071A2" w:rsidP="00F26D34">
      <w:pPr>
        <w:autoSpaceDE w:val="0"/>
        <w:autoSpaceDN w:val="0"/>
        <w:adjustRightInd w:val="0"/>
        <w:spacing w:after="0" w:line="240" w:lineRule="auto"/>
        <w:jc w:val="both"/>
        <w:rPr>
          <w:rFonts w:cstheme="minorHAnsi"/>
          <w:color w:val="2A2A2A"/>
        </w:rPr>
      </w:pPr>
    </w:p>
    <w:p w14:paraId="0528CEA0" w14:textId="240C0A57" w:rsidR="00E071A2" w:rsidRPr="006E345D" w:rsidRDefault="00E071A2" w:rsidP="00F26D34">
      <w:pPr>
        <w:pStyle w:val="Paragraphedeliste"/>
        <w:numPr>
          <w:ilvl w:val="0"/>
          <w:numId w:val="5"/>
        </w:numPr>
        <w:autoSpaceDE w:val="0"/>
        <w:autoSpaceDN w:val="0"/>
        <w:adjustRightInd w:val="0"/>
        <w:spacing w:after="0" w:line="240" w:lineRule="auto"/>
        <w:jc w:val="both"/>
        <w:rPr>
          <w:rFonts w:cstheme="minorHAnsi"/>
          <w:color w:val="2A2A2A"/>
          <w:u w:val="single"/>
        </w:rPr>
      </w:pPr>
      <w:r w:rsidRPr="006E345D">
        <w:rPr>
          <w:rFonts w:cstheme="minorHAnsi"/>
          <w:color w:val="2A2A2A"/>
          <w:u w:val="single"/>
        </w:rPr>
        <w:t>Engagements en matière de formation</w:t>
      </w:r>
      <w:r w:rsidR="00E83AC3">
        <w:rPr>
          <w:rFonts w:cstheme="minorHAnsi"/>
          <w:color w:val="2A2A2A"/>
          <w:u w:val="single"/>
        </w:rPr>
        <w:t xml:space="preserve"> professionnelle</w:t>
      </w:r>
    </w:p>
    <w:p w14:paraId="4F2A17EB" w14:textId="77777777" w:rsidR="00D66ED0" w:rsidRPr="006E345D" w:rsidRDefault="00D66ED0" w:rsidP="00F26D34">
      <w:pPr>
        <w:autoSpaceDE w:val="0"/>
        <w:autoSpaceDN w:val="0"/>
        <w:adjustRightInd w:val="0"/>
        <w:spacing w:after="0" w:line="240" w:lineRule="auto"/>
        <w:jc w:val="both"/>
        <w:rPr>
          <w:rFonts w:cstheme="minorHAnsi"/>
          <w:color w:val="2A2A2A"/>
        </w:rPr>
      </w:pPr>
    </w:p>
    <w:p w14:paraId="34BDE844" w14:textId="7C0D3BE7" w:rsidR="000B388F" w:rsidRPr="00804ED3" w:rsidRDefault="000B388F" w:rsidP="00C34047">
      <w:pPr>
        <w:autoSpaceDE w:val="0"/>
        <w:autoSpaceDN w:val="0"/>
        <w:adjustRightInd w:val="0"/>
        <w:spacing w:after="0" w:line="240" w:lineRule="auto"/>
        <w:ind w:left="709"/>
        <w:jc w:val="both"/>
        <w:rPr>
          <w:rFonts w:cstheme="minorHAnsi"/>
          <w:i/>
          <w:iCs/>
          <w:color w:val="2A2A2A"/>
        </w:rPr>
      </w:pPr>
      <w:r w:rsidRPr="00804ED3">
        <w:rPr>
          <w:rFonts w:cstheme="minorHAnsi"/>
          <w:i/>
          <w:iCs/>
          <w:color w:val="2A2A2A"/>
        </w:rPr>
        <w:t xml:space="preserve">A ce titre, </w:t>
      </w:r>
      <w:r w:rsidR="00C75A40">
        <w:rPr>
          <w:rFonts w:cstheme="minorHAnsi"/>
          <w:i/>
          <w:iCs/>
          <w:color w:val="2A2A2A"/>
        </w:rPr>
        <w:t>le Document unilatéral</w:t>
      </w:r>
      <w:r w:rsidRPr="00804ED3">
        <w:rPr>
          <w:rFonts w:cstheme="minorHAnsi"/>
          <w:i/>
          <w:iCs/>
          <w:color w:val="2A2A2A"/>
        </w:rPr>
        <w:t xml:space="preserve"> devra définir les éléments suivants :</w:t>
      </w:r>
    </w:p>
    <w:p w14:paraId="34C207D1" w14:textId="77777777" w:rsidR="00C34047" w:rsidRPr="00804ED3" w:rsidRDefault="002B6C68" w:rsidP="002B6C68">
      <w:pPr>
        <w:pStyle w:val="Paragraphedeliste"/>
        <w:numPr>
          <w:ilvl w:val="0"/>
          <w:numId w:val="7"/>
        </w:numPr>
        <w:autoSpaceDE w:val="0"/>
        <w:autoSpaceDN w:val="0"/>
        <w:adjustRightInd w:val="0"/>
        <w:spacing w:after="0" w:line="240" w:lineRule="auto"/>
        <w:jc w:val="both"/>
        <w:rPr>
          <w:rFonts w:cstheme="minorHAnsi"/>
          <w:i/>
          <w:iCs/>
          <w:color w:val="2A2A2A"/>
        </w:rPr>
      </w:pPr>
      <w:r w:rsidRPr="00804ED3">
        <w:rPr>
          <w:rFonts w:cstheme="minorHAnsi"/>
          <w:i/>
          <w:iCs/>
          <w:color w:val="2A2A2A"/>
        </w:rPr>
        <w:t xml:space="preserve">la liste des actions de développement des compétences proposées aux salariés pendant les heures non-travaillées. </w:t>
      </w:r>
      <w:bookmarkStart w:id="5" w:name="_Hlk204352157"/>
      <w:r w:rsidRPr="00804ED3">
        <w:rPr>
          <w:rFonts w:cstheme="minorHAnsi"/>
          <w:i/>
          <w:iCs/>
          <w:color w:val="2A2A2A"/>
        </w:rPr>
        <w:t xml:space="preserve">Ces actions ont notamment pour objectif de développer les compétences des salariés afin de favoriser leur mobilité professionnelle et de répondre aux besoins en développement des compétences identifiés dans le diagnostic </w:t>
      </w:r>
      <w:bookmarkEnd w:id="5"/>
      <w:r w:rsidRPr="00804ED3">
        <w:rPr>
          <w:rFonts w:cstheme="minorHAnsi"/>
          <w:i/>
          <w:iCs/>
          <w:color w:val="2A2A2A"/>
        </w:rPr>
        <w:t>;</w:t>
      </w:r>
    </w:p>
    <w:p w14:paraId="2B6FDB05" w14:textId="0B827400" w:rsidR="002B6C68" w:rsidRPr="00804ED3" w:rsidRDefault="002B6C68" w:rsidP="002B6C68">
      <w:pPr>
        <w:pStyle w:val="Paragraphedeliste"/>
        <w:numPr>
          <w:ilvl w:val="0"/>
          <w:numId w:val="7"/>
        </w:numPr>
        <w:autoSpaceDE w:val="0"/>
        <w:autoSpaceDN w:val="0"/>
        <w:adjustRightInd w:val="0"/>
        <w:spacing w:after="0" w:line="240" w:lineRule="auto"/>
        <w:jc w:val="both"/>
        <w:rPr>
          <w:rFonts w:cstheme="minorHAnsi"/>
          <w:i/>
          <w:iCs/>
          <w:color w:val="2A2A2A"/>
        </w:rPr>
      </w:pPr>
      <w:r w:rsidRPr="00804ED3">
        <w:rPr>
          <w:rFonts w:cstheme="minorHAnsi"/>
          <w:i/>
          <w:iCs/>
          <w:color w:val="2A2A2A"/>
        </w:rPr>
        <w:t>les modalités de financement de ces actions (financements privés, financements publics…) ;</w:t>
      </w:r>
    </w:p>
    <w:p w14:paraId="19B87EBD" w14:textId="77777777" w:rsidR="002B6C68" w:rsidRPr="00804ED3" w:rsidRDefault="002B6C68" w:rsidP="002B6C68">
      <w:pPr>
        <w:pStyle w:val="Paragraphedeliste"/>
        <w:numPr>
          <w:ilvl w:val="0"/>
          <w:numId w:val="7"/>
        </w:numPr>
        <w:autoSpaceDE w:val="0"/>
        <w:autoSpaceDN w:val="0"/>
        <w:adjustRightInd w:val="0"/>
        <w:spacing w:after="0" w:line="240" w:lineRule="auto"/>
        <w:jc w:val="both"/>
        <w:rPr>
          <w:rFonts w:cstheme="minorHAnsi"/>
          <w:i/>
          <w:iCs/>
          <w:color w:val="2A2A2A"/>
        </w:rPr>
      </w:pPr>
      <w:r w:rsidRPr="00804ED3">
        <w:rPr>
          <w:rFonts w:cstheme="minorHAnsi"/>
          <w:i/>
          <w:iCs/>
          <w:color w:val="2A2A2A"/>
        </w:rPr>
        <w:lastRenderedPageBreak/>
        <w:t>les modalités d’information aux salariés de la mise en place de ces actions et des moyens pour inciter les salariés à se former.</w:t>
      </w:r>
    </w:p>
    <w:p w14:paraId="1D9346CC" w14:textId="77777777" w:rsidR="007475C5" w:rsidRPr="006E345D" w:rsidRDefault="007475C5" w:rsidP="007475C5">
      <w:pPr>
        <w:pStyle w:val="Paragraphedeliste"/>
        <w:autoSpaceDE w:val="0"/>
        <w:autoSpaceDN w:val="0"/>
        <w:adjustRightInd w:val="0"/>
        <w:spacing w:after="0" w:line="240" w:lineRule="auto"/>
        <w:ind w:left="1068"/>
        <w:jc w:val="both"/>
        <w:rPr>
          <w:rFonts w:cstheme="minorHAnsi"/>
          <w:color w:val="2A2A2A"/>
        </w:rPr>
      </w:pPr>
    </w:p>
    <w:p w14:paraId="64B556AA" w14:textId="77777777" w:rsidR="0007567D" w:rsidRDefault="002B6C68" w:rsidP="0007567D">
      <w:pPr>
        <w:spacing w:after="0" w:line="240" w:lineRule="auto"/>
        <w:ind w:left="709"/>
        <w:jc w:val="both"/>
        <w:rPr>
          <w:rFonts w:cstheme="minorHAnsi"/>
          <w:b/>
          <w:bCs/>
          <w:color w:val="2A2A2A"/>
          <w:u w:val="single"/>
        </w:rPr>
      </w:pPr>
      <w:r w:rsidRPr="003264A3">
        <w:rPr>
          <w:rFonts w:cstheme="minorHAnsi"/>
          <w:i/>
          <w:iCs/>
          <w:color w:val="FF0000"/>
        </w:rPr>
        <w:t>N.B. : L’employeur doit délivrer une information claire, de qualité et individualisée aux salariés sur les actions de formation proposées pendant la durée d’application du dispositif afin de favoriser la formation des salariés.</w:t>
      </w:r>
    </w:p>
    <w:p w14:paraId="08E8FF12" w14:textId="77777777" w:rsidR="00AE3ABE" w:rsidRDefault="00AE3ABE" w:rsidP="0007567D">
      <w:pPr>
        <w:spacing w:after="0" w:line="240" w:lineRule="auto"/>
        <w:ind w:left="709"/>
        <w:jc w:val="both"/>
        <w:rPr>
          <w:rFonts w:cstheme="minorHAnsi"/>
          <w:i/>
          <w:iCs/>
          <w:color w:val="EE0000"/>
        </w:rPr>
      </w:pPr>
    </w:p>
    <w:p w14:paraId="5150E072" w14:textId="7D58EC06" w:rsidR="000F48A2" w:rsidRPr="000F48A2" w:rsidRDefault="00AE3ABE" w:rsidP="0007567D">
      <w:pPr>
        <w:spacing w:after="0" w:line="240" w:lineRule="auto"/>
        <w:ind w:left="709"/>
        <w:jc w:val="both"/>
        <w:rPr>
          <w:rFonts w:cstheme="minorHAnsi"/>
          <w:b/>
          <w:bCs/>
          <w:i/>
          <w:iCs/>
          <w:color w:val="EE0000"/>
          <w:u w:val="single"/>
        </w:rPr>
      </w:pPr>
      <w:r>
        <w:rPr>
          <w:rFonts w:cstheme="minorHAnsi"/>
          <w:i/>
          <w:iCs/>
          <w:color w:val="EE0000"/>
        </w:rPr>
        <w:t>N.B</w:t>
      </w:r>
      <w:r w:rsidR="008309CB">
        <w:rPr>
          <w:rFonts w:cstheme="minorHAnsi"/>
          <w:i/>
          <w:iCs/>
          <w:color w:val="EE0000"/>
        </w:rPr>
        <w:t xml:space="preserve">. : </w:t>
      </w:r>
      <w:r w:rsidR="000F48A2" w:rsidRPr="000F48A2">
        <w:rPr>
          <w:rFonts w:cstheme="minorHAnsi"/>
          <w:i/>
          <w:iCs/>
          <w:color w:val="EE0000"/>
        </w:rPr>
        <w:t xml:space="preserve">Les actions de formation doivent être privilégiées, pendant la réduction du temps de travail, en mobilisant les moyens existants au sein des entreprises, l’accord de branche unanime relatif aux mesures urgentes pour l’emploi et la formation professionnelle de la branche de l’industrie textile, le dispositif FNE-Formation, le Fonds Social pour l’Emploi, et/ou, dans le cadre d’un co-financement, le compte personnel de formation (CPF), avec l'accord du salarié. </w:t>
      </w:r>
    </w:p>
    <w:p w14:paraId="26BF552D" w14:textId="3A1DA3D1" w:rsidR="000F48A2" w:rsidRPr="000F48A2" w:rsidRDefault="000F48A2" w:rsidP="00A166FF">
      <w:pPr>
        <w:spacing w:after="0" w:line="240" w:lineRule="auto"/>
        <w:ind w:left="709"/>
        <w:jc w:val="both"/>
        <w:rPr>
          <w:rFonts w:cstheme="minorHAnsi"/>
          <w:i/>
          <w:iCs/>
          <w:color w:val="EE0000"/>
        </w:rPr>
      </w:pPr>
      <w:r w:rsidRPr="000F48A2">
        <w:rPr>
          <w:rFonts w:cstheme="minorHAnsi"/>
          <w:i/>
          <w:iCs/>
          <w:color w:val="EE0000"/>
        </w:rPr>
        <w:t xml:space="preserve">Pour </w:t>
      </w:r>
      <w:r w:rsidR="00AE3ABE">
        <w:rPr>
          <w:rFonts w:cstheme="minorHAnsi"/>
          <w:i/>
          <w:iCs/>
          <w:color w:val="EE0000"/>
        </w:rPr>
        <w:t xml:space="preserve">mémoire, pour </w:t>
      </w:r>
      <w:r w:rsidRPr="000F48A2">
        <w:rPr>
          <w:rFonts w:cstheme="minorHAnsi"/>
          <w:i/>
          <w:iCs/>
          <w:color w:val="EE0000"/>
        </w:rPr>
        <w:t xml:space="preserve">assurer notamment la formation des salariés placés en activité partielle au sein des entreprises mobilisant l’APLD-Rebond, les partenaires sociaux ont conclu le 4 mars 2025 un accord de branche unanime relatif aux mesures urgentes pour l’emploi et la formation professionnelle de la branche de l’industrie textile. Cet accord de branche permet d’accompagner la mobilisation des entreprises textiles sur la mise en </w:t>
      </w:r>
      <w:r w:rsidR="00AE3ABE" w:rsidRPr="000F48A2">
        <w:rPr>
          <w:rFonts w:cstheme="minorHAnsi"/>
          <w:i/>
          <w:iCs/>
          <w:color w:val="EE0000"/>
        </w:rPr>
        <w:t>œuvre</w:t>
      </w:r>
      <w:r w:rsidRPr="000F48A2">
        <w:rPr>
          <w:rFonts w:cstheme="minorHAnsi"/>
          <w:i/>
          <w:iCs/>
          <w:color w:val="EE0000"/>
        </w:rPr>
        <w:t xml:space="preserve"> des formations suivantes : </w:t>
      </w:r>
    </w:p>
    <w:p w14:paraId="15335812" w14:textId="72ED887B" w:rsidR="000F48A2" w:rsidRPr="00AE3ABE" w:rsidRDefault="000F48A2" w:rsidP="00AE3ABE">
      <w:pPr>
        <w:pStyle w:val="Paragraphedeliste"/>
        <w:numPr>
          <w:ilvl w:val="0"/>
          <w:numId w:val="25"/>
        </w:numPr>
        <w:spacing w:after="0" w:line="240" w:lineRule="auto"/>
        <w:jc w:val="both"/>
        <w:rPr>
          <w:rFonts w:cstheme="minorHAnsi"/>
          <w:i/>
          <w:iCs/>
          <w:color w:val="EE0000"/>
        </w:rPr>
      </w:pPr>
      <w:r w:rsidRPr="00AE3ABE">
        <w:rPr>
          <w:rFonts w:cstheme="minorHAnsi"/>
          <w:i/>
          <w:iCs/>
          <w:color w:val="EE0000"/>
        </w:rPr>
        <w:t xml:space="preserve">Formations </w:t>
      </w:r>
      <w:r w:rsidR="00AE3ABE" w:rsidRPr="00AE3ABE">
        <w:rPr>
          <w:rFonts w:cstheme="minorHAnsi"/>
          <w:i/>
          <w:iCs/>
          <w:color w:val="EE0000"/>
        </w:rPr>
        <w:t>cœur</w:t>
      </w:r>
      <w:r w:rsidRPr="00AE3ABE">
        <w:rPr>
          <w:rFonts w:cstheme="minorHAnsi"/>
          <w:i/>
          <w:iCs/>
          <w:color w:val="EE0000"/>
        </w:rPr>
        <w:t xml:space="preserve"> de métier textiles ; </w:t>
      </w:r>
    </w:p>
    <w:p w14:paraId="6DC67145" w14:textId="77777777" w:rsidR="000F48A2" w:rsidRPr="00AE3ABE" w:rsidRDefault="000F48A2" w:rsidP="00AE3ABE">
      <w:pPr>
        <w:pStyle w:val="Paragraphedeliste"/>
        <w:numPr>
          <w:ilvl w:val="0"/>
          <w:numId w:val="25"/>
        </w:numPr>
        <w:spacing w:after="0" w:line="240" w:lineRule="auto"/>
        <w:jc w:val="both"/>
        <w:rPr>
          <w:rFonts w:cstheme="minorHAnsi"/>
          <w:i/>
          <w:iCs/>
          <w:color w:val="EE0000"/>
        </w:rPr>
      </w:pPr>
      <w:r w:rsidRPr="00AE3ABE">
        <w:rPr>
          <w:rFonts w:cstheme="minorHAnsi"/>
          <w:i/>
          <w:iCs/>
          <w:color w:val="EE0000"/>
        </w:rPr>
        <w:t xml:space="preserve">Formations relatives à la transmission des savoir-faire textiles ; </w:t>
      </w:r>
    </w:p>
    <w:p w14:paraId="70F44FE3" w14:textId="77777777" w:rsidR="000F48A2" w:rsidRPr="00AE3ABE" w:rsidRDefault="000F48A2" w:rsidP="00AE3ABE">
      <w:pPr>
        <w:pStyle w:val="Paragraphedeliste"/>
        <w:numPr>
          <w:ilvl w:val="0"/>
          <w:numId w:val="25"/>
        </w:numPr>
        <w:spacing w:after="0" w:line="240" w:lineRule="auto"/>
        <w:jc w:val="both"/>
        <w:rPr>
          <w:rFonts w:cstheme="minorHAnsi"/>
          <w:i/>
          <w:iCs/>
          <w:color w:val="EE0000"/>
        </w:rPr>
      </w:pPr>
      <w:r w:rsidRPr="00AE3ABE">
        <w:rPr>
          <w:rFonts w:cstheme="minorHAnsi"/>
          <w:i/>
          <w:iCs/>
          <w:color w:val="EE0000"/>
        </w:rPr>
        <w:t xml:space="preserve">Formations visant à l’obtention des Certificats de Qualification Professionnelle de la branche (CQP), Certificats de Qualification Professionnelle Inter-industriels (CQPI) et Certificat de Compétences Professionnelles Interbranches (CCPI) suivants : </w:t>
      </w:r>
    </w:p>
    <w:p w14:paraId="67A99FFD" w14:textId="313D3B24" w:rsidR="000F48A2" w:rsidRPr="00AE3ABE" w:rsidRDefault="000F48A2" w:rsidP="00AE3ABE">
      <w:pPr>
        <w:pStyle w:val="Paragraphedeliste"/>
        <w:numPr>
          <w:ilvl w:val="0"/>
          <w:numId w:val="25"/>
        </w:numPr>
        <w:spacing w:after="0" w:line="240" w:lineRule="auto"/>
        <w:jc w:val="both"/>
        <w:rPr>
          <w:rFonts w:cstheme="minorHAnsi"/>
          <w:i/>
          <w:iCs/>
          <w:color w:val="EE0000"/>
        </w:rPr>
      </w:pPr>
      <w:r w:rsidRPr="00AE3ABE">
        <w:rPr>
          <w:rFonts w:cstheme="minorHAnsi"/>
          <w:i/>
          <w:iCs/>
          <w:color w:val="EE0000"/>
        </w:rPr>
        <w:t xml:space="preserve">Formations dispensées dans le cadre de la mise en </w:t>
      </w:r>
      <w:r w:rsidR="00AE3ABE" w:rsidRPr="00AE3ABE">
        <w:rPr>
          <w:rFonts w:cstheme="minorHAnsi"/>
          <w:i/>
          <w:iCs/>
          <w:color w:val="EE0000"/>
        </w:rPr>
        <w:t>œuvre</w:t>
      </w:r>
      <w:r w:rsidRPr="00AE3ABE">
        <w:rPr>
          <w:rFonts w:cstheme="minorHAnsi"/>
          <w:i/>
          <w:iCs/>
          <w:color w:val="EE0000"/>
        </w:rPr>
        <w:t xml:space="preserve"> de l’activité partielle ou de l’Activité partielle de longue durée (APLD) ou APLD-Rebond. </w:t>
      </w:r>
    </w:p>
    <w:p w14:paraId="4069D2ED" w14:textId="77777777" w:rsidR="000F48A2" w:rsidRPr="0007567D" w:rsidRDefault="000F48A2" w:rsidP="008675FB">
      <w:pPr>
        <w:spacing w:after="0" w:line="240" w:lineRule="auto"/>
        <w:jc w:val="both"/>
        <w:rPr>
          <w:rFonts w:cstheme="minorHAnsi"/>
          <w:i/>
          <w:iCs/>
          <w:color w:val="EE0000"/>
        </w:rPr>
      </w:pPr>
    </w:p>
    <w:p w14:paraId="53A09BDA" w14:textId="77777777" w:rsidR="007475C5" w:rsidRDefault="007475C5" w:rsidP="008675FB">
      <w:pPr>
        <w:spacing w:after="0" w:line="240" w:lineRule="auto"/>
        <w:jc w:val="both"/>
        <w:rPr>
          <w:rFonts w:cstheme="minorHAnsi"/>
          <w:b/>
          <w:bCs/>
          <w:color w:val="2A2A2A"/>
          <w:u w:val="single"/>
        </w:rPr>
      </w:pPr>
    </w:p>
    <w:p w14:paraId="26B80820" w14:textId="4BC06BFC" w:rsidR="001D4CCC" w:rsidRPr="006E345D" w:rsidRDefault="00071EE0" w:rsidP="008675FB">
      <w:pPr>
        <w:spacing w:after="0" w:line="240" w:lineRule="auto"/>
        <w:jc w:val="both"/>
        <w:rPr>
          <w:rFonts w:cstheme="minorHAnsi"/>
          <w:b/>
          <w:bCs/>
          <w:color w:val="2A2A2A"/>
          <w:u w:val="single"/>
        </w:rPr>
      </w:pPr>
      <w:r w:rsidRPr="006E345D">
        <w:rPr>
          <w:rFonts w:cstheme="minorHAnsi"/>
          <w:b/>
          <w:bCs/>
          <w:color w:val="2A2A2A"/>
          <w:u w:val="single"/>
        </w:rPr>
        <w:t xml:space="preserve">Article </w:t>
      </w:r>
      <w:r w:rsidR="00AD772C">
        <w:rPr>
          <w:rFonts w:cstheme="minorHAnsi"/>
          <w:b/>
          <w:bCs/>
          <w:color w:val="2A2A2A"/>
          <w:u w:val="single"/>
        </w:rPr>
        <w:t>7</w:t>
      </w:r>
      <w:r w:rsidRPr="006E345D">
        <w:rPr>
          <w:rFonts w:cstheme="minorHAnsi"/>
          <w:b/>
          <w:bCs/>
          <w:color w:val="2A2A2A"/>
          <w:u w:val="single"/>
        </w:rPr>
        <w:t> : E</w:t>
      </w:r>
      <w:r w:rsidR="001D4CCC" w:rsidRPr="006E345D">
        <w:rPr>
          <w:rFonts w:cstheme="minorHAnsi"/>
          <w:b/>
          <w:bCs/>
          <w:color w:val="2A2A2A"/>
          <w:u w:val="single"/>
        </w:rPr>
        <w:t xml:space="preserve">fforts proportionnés des </w:t>
      </w:r>
      <w:r w:rsidR="00A8743E">
        <w:rPr>
          <w:rFonts w:cstheme="minorHAnsi"/>
          <w:b/>
          <w:bCs/>
          <w:color w:val="2A2A2A"/>
          <w:u w:val="single"/>
        </w:rPr>
        <w:t>d</w:t>
      </w:r>
      <w:r w:rsidR="001D4CCC" w:rsidRPr="006E345D">
        <w:rPr>
          <w:rFonts w:cstheme="minorHAnsi"/>
          <w:b/>
          <w:bCs/>
          <w:color w:val="2A2A2A"/>
          <w:u w:val="single"/>
        </w:rPr>
        <w:t>irigeants</w:t>
      </w:r>
    </w:p>
    <w:p w14:paraId="7B0764CD" w14:textId="77777777" w:rsidR="002B6C68" w:rsidRDefault="002B6C68" w:rsidP="00F26D34">
      <w:pPr>
        <w:autoSpaceDE w:val="0"/>
        <w:autoSpaceDN w:val="0"/>
        <w:adjustRightInd w:val="0"/>
        <w:spacing w:after="0" w:line="240" w:lineRule="auto"/>
        <w:jc w:val="both"/>
        <w:rPr>
          <w:rFonts w:cstheme="minorHAnsi"/>
          <w:color w:val="FF0000"/>
        </w:rPr>
      </w:pPr>
    </w:p>
    <w:p w14:paraId="79D617BC" w14:textId="13B6282C" w:rsidR="00C61430" w:rsidRPr="00C61430" w:rsidRDefault="00C61430" w:rsidP="00C61430">
      <w:pPr>
        <w:autoSpaceDE w:val="0"/>
        <w:autoSpaceDN w:val="0"/>
        <w:adjustRightInd w:val="0"/>
        <w:spacing w:after="0" w:line="240" w:lineRule="auto"/>
        <w:jc w:val="both"/>
        <w:rPr>
          <w:rFonts w:cstheme="minorHAnsi"/>
          <w:i/>
          <w:iCs/>
        </w:rPr>
      </w:pPr>
      <w:r>
        <w:rPr>
          <w:rFonts w:cstheme="minorHAnsi"/>
          <w:i/>
          <w:iCs/>
        </w:rPr>
        <w:t>Il convient de</w:t>
      </w:r>
      <w:r w:rsidRPr="00C61430">
        <w:rPr>
          <w:rFonts w:cstheme="minorHAnsi"/>
          <w:i/>
          <w:iCs/>
        </w:rPr>
        <w:t xml:space="preserve"> préciser les conditions dans lesquelles les dirigeants salariés exerçant dans le périmètre de l'accord, les mandataires sociaux et les actionnaires, s'engagent à fournir des efforts proportionnels à ceux demandés aux salariés pendant la durée de recours au dispositif d'APLD-Rebond. Le cas échéant, dans le respect des organes d'administration et de surveillance des sociétés, l'opportunité du versement des dividendes n’est acceptable qu’en tenant pleinement compte des circonstances économiques de l'entreprise et des efforts demandés aux salariés. </w:t>
      </w:r>
    </w:p>
    <w:p w14:paraId="1FCB24A3" w14:textId="0300AFA1" w:rsidR="00BC28AD" w:rsidRDefault="00980697" w:rsidP="00C61430">
      <w:pPr>
        <w:autoSpaceDE w:val="0"/>
        <w:autoSpaceDN w:val="0"/>
        <w:adjustRightInd w:val="0"/>
        <w:spacing w:after="0" w:line="240" w:lineRule="auto"/>
        <w:jc w:val="both"/>
        <w:rPr>
          <w:rFonts w:cstheme="minorHAnsi"/>
          <w:i/>
          <w:iCs/>
        </w:rPr>
      </w:pPr>
      <w:r>
        <w:rPr>
          <w:rFonts w:cstheme="minorHAnsi"/>
          <w:i/>
          <w:iCs/>
        </w:rPr>
        <w:t>Il</w:t>
      </w:r>
      <w:r w:rsidR="00C61430" w:rsidRPr="00C61430">
        <w:rPr>
          <w:rFonts w:cstheme="minorHAnsi"/>
          <w:i/>
          <w:iCs/>
        </w:rPr>
        <w:t xml:space="preserve"> est souhaitable, par souci de cohérence avec ces principes de responsabilité et de solidarité, de surseoir au versement de dividendes pendant les périodes de recours au dispositif activité partielle de longue durée rebond.</w:t>
      </w:r>
    </w:p>
    <w:p w14:paraId="49AD56FC" w14:textId="77777777" w:rsidR="00BC28AD" w:rsidRDefault="00BC28AD" w:rsidP="00F26D34">
      <w:pPr>
        <w:autoSpaceDE w:val="0"/>
        <w:autoSpaceDN w:val="0"/>
        <w:adjustRightInd w:val="0"/>
        <w:spacing w:after="0" w:line="240" w:lineRule="auto"/>
        <w:jc w:val="both"/>
        <w:rPr>
          <w:rFonts w:cstheme="minorHAnsi"/>
          <w:i/>
          <w:iCs/>
        </w:rPr>
      </w:pPr>
    </w:p>
    <w:p w14:paraId="663FE8B8" w14:textId="4F494A1F" w:rsidR="00CF092B" w:rsidRPr="006F3155" w:rsidRDefault="00CF092B" w:rsidP="00F26D34">
      <w:pPr>
        <w:autoSpaceDE w:val="0"/>
        <w:autoSpaceDN w:val="0"/>
        <w:adjustRightInd w:val="0"/>
        <w:spacing w:after="0" w:line="240" w:lineRule="auto"/>
        <w:jc w:val="both"/>
        <w:rPr>
          <w:rFonts w:cstheme="minorHAnsi"/>
          <w:i/>
          <w:iCs/>
        </w:rPr>
      </w:pPr>
      <w:r w:rsidRPr="006F3155">
        <w:rPr>
          <w:rFonts w:cstheme="minorHAnsi"/>
          <w:i/>
          <w:iCs/>
        </w:rPr>
        <w:t xml:space="preserve"> A titre d’exemple :</w:t>
      </w:r>
    </w:p>
    <w:p w14:paraId="6FDB35EE" w14:textId="77777777" w:rsidR="00C16BD9" w:rsidRPr="006F3155" w:rsidRDefault="00C16BD9" w:rsidP="00F26D34">
      <w:pPr>
        <w:autoSpaceDE w:val="0"/>
        <w:autoSpaceDN w:val="0"/>
        <w:adjustRightInd w:val="0"/>
        <w:spacing w:after="0" w:line="240" w:lineRule="auto"/>
        <w:jc w:val="both"/>
        <w:rPr>
          <w:rFonts w:cstheme="minorHAnsi"/>
          <w:i/>
          <w:iCs/>
          <w:color w:val="FF0000"/>
        </w:rPr>
      </w:pPr>
    </w:p>
    <w:p w14:paraId="08BFAF2B" w14:textId="3A4DD30C" w:rsidR="001D4CCC" w:rsidRPr="006F3155" w:rsidRDefault="001D4CCC" w:rsidP="008675FB">
      <w:pPr>
        <w:pStyle w:val="Paragraphedeliste"/>
        <w:numPr>
          <w:ilvl w:val="0"/>
          <w:numId w:val="6"/>
        </w:numPr>
        <w:autoSpaceDE w:val="0"/>
        <w:autoSpaceDN w:val="0"/>
        <w:adjustRightInd w:val="0"/>
        <w:spacing w:after="0" w:line="240" w:lineRule="auto"/>
        <w:jc w:val="both"/>
        <w:rPr>
          <w:rFonts w:cstheme="minorHAnsi"/>
          <w:i/>
          <w:iCs/>
        </w:rPr>
      </w:pPr>
      <w:r w:rsidRPr="006F3155">
        <w:rPr>
          <w:rFonts w:cstheme="minorHAnsi"/>
          <w:i/>
          <w:iCs/>
        </w:rPr>
        <w:t xml:space="preserve">L’évolution des rémunérations </w:t>
      </w:r>
      <w:r w:rsidR="00DF0854" w:rsidRPr="006F3155">
        <w:rPr>
          <w:rFonts w:cstheme="minorHAnsi"/>
          <w:i/>
          <w:iCs/>
        </w:rPr>
        <w:t xml:space="preserve">des dirigeants de l’entreprise </w:t>
      </w:r>
      <w:r w:rsidR="004A22DB" w:rsidRPr="006F3155">
        <w:rPr>
          <w:rFonts w:cstheme="minorHAnsi"/>
          <w:i/>
          <w:iCs/>
        </w:rPr>
        <w:t>ayant</w:t>
      </w:r>
      <w:r w:rsidR="00DF0854" w:rsidRPr="006F3155">
        <w:rPr>
          <w:rFonts w:cstheme="minorHAnsi"/>
          <w:i/>
          <w:iCs/>
        </w:rPr>
        <w:t xml:space="preserve"> le statut de mandataires sociaux ou ayant le statut de salariés gérants</w:t>
      </w:r>
      <w:r w:rsidR="00F80F2C" w:rsidRPr="006F3155">
        <w:rPr>
          <w:rFonts w:cstheme="minorHAnsi"/>
          <w:i/>
          <w:iCs/>
        </w:rPr>
        <w:t xml:space="preserve"> ou c</w:t>
      </w:r>
      <w:r w:rsidR="0001687B" w:rsidRPr="006F3155">
        <w:rPr>
          <w:rFonts w:cstheme="minorHAnsi"/>
          <w:i/>
          <w:iCs/>
        </w:rPr>
        <w:t xml:space="preserve">ogérants de la SARL </w:t>
      </w:r>
      <w:r w:rsidR="00845B1E" w:rsidRPr="006F3155">
        <w:rPr>
          <w:rFonts w:cstheme="minorHAnsi"/>
          <w:i/>
          <w:iCs/>
        </w:rPr>
        <w:t xml:space="preserve">ne </w:t>
      </w:r>
      <w:r w:rsidR="00DF0854" w:rsidRPr="006F3155">
        <w:rPr>
          <w:rFonts w:cstheme="minorHAnsi"/>
          <w:i/>
          <w:iCs/>
        </w:rPr>
        <w:t xml:space="preserve">sera </w:t>
      </w:r>
      <w:r w:rsidR="00845B1E" w:rsidRPr="006F3155">
        <w:rPr>
          <w:rFonts w:cstheme="minorHAnsi"/>
          <w:i/>
          <w:iCs/>
        </w:rPr>
        <w:t>pas appliquée pendant la durée du recours au dispositif d’activité partielle longue durée</w:t>
      </w:r>
      <w:r w:rsidR="00753244">
        <w:rPr>
          <w:rFonts w:cstheme="minorHAnsi"/>
          <w:i/>
          <w:iCs/>
        </w:rPr>
        <w:t>-rebond</w:t>
      </w:r>
      <w:r w:rsidR="00845B1E" w:rsidRPr="006F3155">
        <w:rPr>
          <w:rFonts w:cstheme="minorHAnsi"/>
          <w:i/>
          <w:iCs/>
        </w:rPr>
        <w:t>.</w:t>
      </w:r>
    </w:p>
    <w:p w14:paraId="69147F03" w14:textId="298A46F3" w:rsidR="00DF0854" w:rsidRPr="006F3155" w:rsidRDefault="00DF0854" w:rsidP="008675FB">
      <w:pPr>
        <w:autoSpaceDE w:val="0"/>
        <w:autoSpaceDN w:val="0"/>
        <w:adjustRightInd w:val="0"/>
        <w:spacing w:after="0" w:line="240" w:lineRule="auto"/>
        <w:jc w:val="both"/>
        <w:rPr>
          <w:rFonts w:cstheme="minorHAnsi"/>
          <w:i/>
          <w:iCs/>
        </w:rPr>
      </w:pPr>
    </w:p>
    <w:p w14:paraId="2149A484" w14:textId="7D6D6FC3" w:rsidR="00AF6AE7" w:rsidRPr="006F3155" w:rsidRDefault="00DF0854" w:rsidP="006F3155">
      <w:pPr>
        <w:pStyle w:val="Paragraphedeliste"/>
        <w:numPr>
          <w:ilvl w:val="0"/>
          <w:numId w:val="15"/>
        </w:numPr>
        <w:spacing w:after="0" w:line="240" w:lineRule="auto"/>
        <w:jc w:val="both"/>
        <w:rPr>
          <w:rFonts w:cstheme="minorHAnsi"/>
          <w:i/>
          <w:iCs/>
        </w:rPr>
      </w:pPr>
      <w:r w:rsidRPr="006F3155">
        <w:rPr>
          <w:rFonts w:cstheme="minorHAnsi"/>
          <w:i/>
          <w:iCs/>
        </w:rPr>
        <w:t>La question des dividendes sera examinée par le Conseil d’</w:t>
      </w:r>
      <w:r w:rsidR="00627E31">
        <w:rPr>
          <w:rFonts w:cstheme="minorHAnsi"/>
          <w:i/>
          <w:iCs/>
        </w:rPr>
        <w:t>A</w:t>
      </w:r>
      <w:r w:rsidRPr="006F3155">
        <w:rPr>
          <w:rFonts w:cstheme="minorHAnsi"/>
          <w:i/>
          <w:iCs/>
        </w:rPr>
        <w:t>dministration</w:t>
      </w:r>
      <w:r w:rsidRPr="006F3155">
        <w:rPr>
          <w:rFonts w:cstheme="minorHAnsi"/>
          <w:b/>
          <w:bCs/>
          <w:i/>
          <w:iCs/>
        </w:rPr>
        <w:t xml:space="preserve"> </w:t>
      </w:r>
      <w:r w:rsidR="00F80F2C" w:rsidRPr="006F3155">
        <w:rPr>
          <w:rFonts w:cstheme="minorHAnsi"/>
          <w:i/>
          <w:iCs/>
        </w:rPr>
        <w:t>e</w:t>
      </w:r>
      <w:r w:rsidRPr="006F3155">
        <w:rPr>
          <w:rFonts w:cstheme="minorHAnsi"/>
          <w:i/>
          <w:iCs/>
        </w:rPr>
        <w:t>n prenant en compte la situation économique de l’entreprise et les efforts demandés aux salariés. L’instance se réuni</w:t>
      </w:r>
      <w:r w:rsidR="008E4056" w:rsidRPr="006F3155">
        <w:rPr>
          <w:rFonts w:cstheme="minorHAnsi"/>
          <w:i/>
          <w:iCs/>
        </w:rPr>
        <w:t>ssant,</w:t>
      </w:r>
      <w:r w:rsidRPr="006F3155">
        <w:rPr>
          <w:rFonts w:cstheme="minorHAnsi"/>
          <w:i/>
          <w:iCs/>
        </w:rPr>
        <w:t xml:space="preserve"> la question des dividendes sera inscrite à l’ordre du jour et il lui sera proposé d’adopter la proposition suivante :</w:t>
      </w:r>
      <w:r w:rsidR="008675FB" w:rsidRPr="006F3155">
        <w:rPr>
          <w:rFonts w:cstheme="minorHAnsi"/>
          <w:i/>
          <w:iCs/>
        </w:rPr>
        <w:t xml:space="preserve"> </w:t>
      </w:r>
      <w:r w:rsidR="00BC512E">
        <w:rPr>
          <w:rFonts w:cstheme="minorHAnsi"/>
          <w:i/>
          <w:iCs/>
        </w:rPr>
        <w:t>p</w:t>
      </w:r>
      <w:r w:rsidR="008675FB" w:rsidRPr="006F3155">
        <w:rPr>
          <w:rFonts w:cstheme="minorHAnsi"/>
          <w:i/>
          <w:iCs/>
        </w:rPr>
        <w:t>as de versement de dividendes pendant la durée de recours au dispositif d’activité partielle de longue durée</w:t>
      </w:r>
      <w:r w:rsidR="00753244">
        <w:rPr>
          <w:rFonts w:cstheme="minorHAnsi"/>
          <w:i/>
          <w:iCs/>
        </w:rPr>
        <w:t>-rebond</w:t>
      </w:r>
      <w:r w:rsidR="008675FB" w:rsidRPr="006F3155">
        <w:rPr>
          <w:rFonts w:cstheme="minorHAnsi"/>
          <w:i/>
          <w:iCs/>
        </w:rPr>
        <w:t>.</w:t>
      </w:r>
    </w:p>
    <w:p w14:paraId="1A28BCA4" w14:textId="77777777" w:rsidR="008675FB" w:rsidRPr="008675FB" w:rsidRDefault="008675FB" w:rsidP="006F3155">
      <w:pPr>
        <w:spacing w:after="0" w:line="240" w:lineRule="auto"/>
        <w:rPr>
          <w:rFonts w:cstheme="minorHAnsi"/>
        </w:rPr>
      </w:pPr>
    </w:p>
    <w:p w14:paraId="25AA5160" w14:textId="77777777" w:rsidR="002B6C68" w:rsidRPr="006E345D" w:rsidRDefault="002B6C68" w:rsidP="006F3155">
      <w:pPr>
        <w:pStyle w:val="Paragraphedeliste"/>
        <w:spacing w:after="0" w:line="240" w:lineRule="auto"/>
        <w:rPr>
          <w:rFonts w:cstheme="minorHAnsi"/>
        </w:rPr>
      </w:pPr>
    </w:p>
    <w:p w14:paraId="5048CD11" w14:textId="77777777" w:rsidR="00F60FE5" w:rsidRDefault="00F60FE5">
      <w:pPr>
        <w:rPr>
          <w:rFonts w:cstheme="minorHAnsi"/>
          <w:b/>
          <w:bCs/>
          <w:u w:val="single"/>
        </w:rPr>
      </w:pPr>
      <w:r>
        <w:rPr>
          <w:rFonts w:cstheme="minorHAnsi"/>
          <w:b/>
          <w:bCs/>
          <w:u w:val="single"/>
        </w:rPr>
        <w:br w:type="page"/>
      </w:r>
    </w:p>
    <w:p w14:paraId="425605E2" w14:textId="6FD16CD3" w:rsidR="00AF6AE7" w:rsidRPr="006E345D" w:rsidRDefault="00AF6AE7" w:rsidP="00F26D34">
      <w:pPr>
        <w:autoSpaceDE w:val="0"/>
        <w:autoSpaceDN w:val="0"/>
        <w:adjustRightInd w:val="0"/>
        <w:spacing w:after="0" w:line="240" w:lineRule="auto"/>
        <w:jc w:val="both"/>
        <w:rPr>
          <w:rFonts w:cstheme="minorHAnsi"/>
          <w:b/>
          <w:bCs/>
          <w:color w:val="FF0000"/>
          <w:u w:val="single"/>
        </w:rPr>
      </w:pPr>
      <w:r w:rsidRPr="006E345D">
        <w:rPr>
          <w:rFonts w:cstheme="minorHAnsi"/>
          <w:b/>
          <w:bCs/>
          <w:u w:val="single"/>
        </w:rPr>
        <w:lastRenderedPageBreak/>
        <w:t xml:space="preserve">Article </w:t>
      </w:r>
      <w:r w:rsidR="00AD772C">
        <w:rPr>
          <w:rFonts w:cstheme="minorHAnsi"/>
          <w:b/>
          <w:bCs/>
          <w:u w:val="single"/>
        </w:rPr>
        <w:t>8</w:t>
      </w:r>
      <w:r w:rsidRPr="006E345D">
        <w:rPr>
          <w:rFonts w:cstheme="minorHAnsi"/>
          <w:b/>
          <w:bCs/>
          <w:u w:val="single"/>
        </w:rPr>
        <w:t xml:space="preserve"> - Mobilisation des congés payés </w:t>
      </w:r>
      <w:r w:rsidRPr="006E345D">
        <w:rPr>
          <w:rFonts w:cstheme="minorHAnsi"/>
          <w:b/>
          <w:bCs/>
          <w:color w:val="FF0000"/>
          <w:u w:val="single"/>
        </w:rPr>
        <w:t>(optionnel)</w:t>
      </w:r>
    </w:p>
    <w:p w14:paraId="7AEE8681" w14:textId="77777777" w:rsidR="00AF6AE7" w:rsidRPr="006E345D" w:rsidRDefault="00AF6AE7" w:rsidP="00F26D34">
      <w:pPr>
        <w:autoSpaceDE w:val="0"/>
        <w:autoSpaceDN w:val="0"/>
        <w:adjustRightInd w:val="0"/>
        <w:spacing w:after="0" w:line="240" w:lineRule="auto"/>
        <w:jc w:val="both"/>
        <w:rPr>
          <w:rFonts w:cstheme="minorHAnsi"/>
          <w:b/>
          <w:bCs/>
          <w:u w:val="single"/>
        </w:rPr>
      </w:pPr>
    </w:p>
    <w:p w14:paraId="792C9886" w14:textId="7DCD9B99" w:rsidR="00AF6AE7" w:rsidRPr="006E345D" w:rsidRDefault="00AF6AE7" w:rsidP="00F26D34">
      <w:pPr>
        <w:autoSpaceDE w:val="0"/>
        <w:autoSpaceDN w:val="0"/>
        <w:adjustRightInd w:val="0"/>
        <w:spacing w:after="0" w:line="240" w:lineRule="auto"/>
        <w:jc w:val="both"/>
        <w:rPr>
          <w:rFonts w:cstheme="minorHAnsi"/>
        </w:rPr>
      </w:pPr>
      <w:r w:rsidRPr="006E345D">
        <w:rPr>
          <w:rFonts w:cstheme="minorHAnsi"/>
        </w:rPr>
        <w:t xml:space="preserve">Les salariés souhaitant limiter les conséquences financières du recours à l'activité partielle auront la possibilité de poser des jours de congés payés et/ou d’utiliser leur </w:t>
      </w:r>
      <w:r w:rsidR="00B67CFC">
        <w:rPr>
          <w:rFonts w:cstheme="minorHAnsi"/>
        </w:rPr>
        <w:t>compte personnel de formation (CPF)</w:t>
      </w:r>
      <w:r w:rsidRPr="006E345D">
        <w:rPr>
          <w:rFonts w:cstheme="minorHAnsi"/>
        </w:rPr>
        <w:t xml:space="preserve"> en lieu et place des journées non travaillées prévues par la programmation, dans la limite de ...</w:t>
      </w:r>
    </w:p>
    <w:p w14:paraId="2C49AB9E" w14:textId="4B171D98" w:rsidR="00AF6AE7" w:rsidRPr="006E345D" w:rsidRDefault="00AF6AE7" w:rsidP="00F26D34">
      <w:pPr>
        <w:autoSpaceDE w:val="0"/>
        <w:autoSpaceDN w:val="0"/>
        <w:adjustRightInd w:val="0"/>
        <w:spacing w:after="0" w:line="240" w:lineRule="auto"/>
        <w:jc w:val="both"/>
        <w:rPr>
          <w:rFonts w:cstheme="minorHAnsi"/>
        </w:rPr>
      </w:pPr>
      <w:r w:rsidRPr="006E345D">
        <w:rPr>
          <w:rFonts w:cstheme="minorHAnsi"/>
        </w:rPr>
        <w:t>La demande devra être effectuée selon les modalités suivantes : ...</w:t>
      </w:r>
    </w:p>
    <w:p w14:paraId="2F37CB85" w14:textId="77777777" w:rsidR="002B6C68" w:rsidRDefault="002B6C68" w:rsidP="00F26D34">
      <w:pPr>
        <w:autoSpaceDE w:val="0"/>
        <w:autoSpaceDN w:val="0"/>
        <w:adjustRightInd w:val="0"/>
        <w:spacing w:after="0" w:line="240" w:lineRule="auto"/>
        <w:rPr>
          <w:rFonts w:cstheme="minorHAnsi"/>
          <w:b/>
          <w:bCs/>
        </w:rPr>
      </w:pPr>
    </w:p>
    <w:p w14:paraId="3418A7EE" w14:textId="7C4983CA" w:rsidR="00711C38" w:rsidRPr="00711C38" w:rsidRDefault="00711C38" w:rsidP="00F26D34">
      <w:pPr>
        <w:autoSpaceDE w:val="0"/>
        <w:autoSpaceDN w:val="0"/>
        <w:adjustRightInd w:val="0"/>
        <w:spacing w:after="0" w:line="240" w:lineRule="auto"/>
        <w:rPr>
          <w:rFonts w:cstheme="minorHAnsi"/>
        </w:rPr>
      </w:pPr>
      <w:r w:rsidRPr="00711C38">
        <w:rPr>
          <w:rFonts w:cstheme="minorHAnsi"/>
        </w:rPr>
        <w:t xml:space="preserve">Pour calculer l'indemnisation des congés payés, </w:t>
      </w:r>
      <w:r>
        <w:rPr>
          <w:rFonts w:cstheme="minorHAnsi"/>
        </w:rPr>
        <w:t>il sera tenu compte</w:t>
      </w:r>
      <w:r w:rsidRPr="00711C38">
        <w:rPr>
          <w:rFonts w:cstheme="minorHAnsi"/>
        </w:rPr>
        <w:t xml:space="preserve"> des rémunérations que le salarié aurait perçues s'il n'avait pas été en activité partielle.</w:t>
      </w:r>
    </w:p>
    <w:p w14:paraId="0C2DFA53" w14:textId="77777777" w:rsidR="00037173" w:rsidRDefault="00037173" w:rsidP="00F26D34">
      <w:pPr>
        <w:autoSpaceDE w:val="0"/>
        <w:autoSpaceDN w:val="0"/>
        <w:adjustRightInd w:val="0"/>
        <w:spacing w:after="0" w:line="240" w:lineRule="auto"/>
        <w:rPr>
          <w:rFonts w:cstheme="minorHAnsi"/>
          <w:i/>
          <w:iCs/>
          <w:color w:val="252525"/>
        </w:rPr>
      </w:pPr>
    </w:p>
    <w:p w14:paraId="6E8909C7" w14:textId="77777777" w:rsidR="00711C38" w:rsidRPr="006E345D" w:rsidRDefault="00711C38" w:rsidP="00F26D34">
      <w:pPr>
        <w:autoSpaceDE w:val="0"/>
        <w:autoSpaceDN w:val="0"/>
        <w:adjustRightInd w:val="0"/>
        <w:spacing w:after="0" w:line="240" w:lineRule="auto"/>
        <w:rPr>
          <w:rFonts w:cstheme="minorHAnsi"/>
          <w:i/>
          <w:iCs/>
          <w:color w:val="252525"/>
        </w:rPr>
      </w:pPr>
    </w:p>
    <w:p w14:paraId="7C3EA54B" w14:textId="09ACEAE7" w:rsidR="00902F88" w:rsidRDefault="00902F88" w:rsidP="00F26D34">
      <w:pPr>
        <w:spacing w:after="0" w:line="240" w:lineRule="auto"/>
        <w:jc w:val="both"/>
        <w:rPr>
          <w:rFonts w:cstheme="minorHAnsi"/>
          <w:b/>
          <w:bCs/>
          <w:color w:val="2A2A2A"/>
          <w:u w:val="single"/>
        </w:rPr>
      </w:pPr>
      <w:bookmarkStart w:id="6" w:name="_Hlk60851878"/>
      <w:r w:rsidRPr="006E345D">
        <w:rPr>
          <w:rFonts w:cstheme="minorHAnsi"/>
          <w:b/>
          <w:bCs/>
          <w:color w:val="2A2A2A"/>
          <w:u w:val="single"/>
        </w:rPr>
        <w:t xml:space="preserve">Article </w:t>
      </w:r>
      <w:r w:rsidR="00AD772C">
        <w:rPr>
          <w:rFonts w:cstheme="minorHAnsi"/>
          <w:b/>
          <w:bCs/>
          <w:color w:val="2A2A2A"/>
          <w:u w:val="single"/>
        </w:rPr>
        <w:t>9</w:t>
      </w:r>
      <w:r w:rsidRPr="006E345D">
        <w:rPr>
          <w:rFonts w:cstheme="minorHAnsi"/>
          <w:b/>
          <w:bCs/>
          <w:color w:val="2A2A2A"/>
          <w:u w:val="single"/>
        </w:rPr>
        <w:t> : Modalités d’information des salariés concernés</w:t>
      </w:r>
    </w:p>
    <w:p w14:paraId="6E2AE3AA" w14:textId="77777777" w:rsidR="002B6C68" w:rsidRPr="006E345D" w:rsidRDefault="002B6C68" w:rsidP="007B7C64">
      <w:pPr>
        <w:spacing w:after="0" w:line="240" w:lineRule="auto"/>
        <w:jc w:val="both"/>
        <w:rPr>
          <w:rFonts w:cstheme="minorHAnsi"/>
          <w:b/>
          <w:bCs/>
          <w:color w:val="2A2A2A"/>
          <w:u w:val="single"/>
        </w:rPr>
      </w:pPr>
    </w:p>
    <w:bookmarkEnd w:id="6"/>
    <w:p w14:paraId="1C8988BB" w14:textId="1C82EA10" w:rsidR="00845B1E" w:rsidRDefault="00845B1E" w:rsidP="00F26D34">
      <w:pPr>
        <w:autoSpaceDE w:val="0"/>
        <w:autoSpaceDN w:val="0"/>
        <w:adjustRightInd w:val="0"/>
        <w:spacing w:after="0" w:line="240" w:lineRule="auto"/>
        <w:jc w:val="both"/>
        <w:rPr>
          <w:rFonts w:cstheme="minorHAnsi"/>
          <w:color w:val="252525"/>
        </w:rPr>
      </w:pPr>
      <w:r w:rsidRPr="006E345D">
        <w:rPr>
          <w:rFonts w:cstheme="minorHAnsi"/>
          <w:color w:val="252525"/>
        </w:rPr>
        <w:t>Les salariés concernés seront informés des modalités de la réduction d’activité</w:t>
      </w:r>
      <w:r w:rsidR="00040298">
        <w:rPr>
          <w:rFonts w:cstheme="minorHAnsi"/>
          <w:color w:val="252525"/>
        </w:rPr>
        <w:t xml:space="preserve"> </w:t>
      </w:r>
      <w:r w:rsidR="00040298" w:rsidRPr="0057228E">
        <w:rPr>
          <w:rFonts w:cstheme="minorHAnsi"/>
          <w:color w:val="252525"/>
        </w:rPr>
        <w:t>(temps de travail, indemnisation…),</w:t>
      </w:r>
      <w:r w:rsidRPr="006E345D">
        <w:rPr>
          <w:rFonts w:cstheme="minorHAnsi"/>
          <w:color w:val="252525"/>
        </w:rPr>
        <w:t xml:space="preserve"> les concernant par une note de service </w:t>
      </w:r>
      <w:r w:rsidR="002B6C68" w:rsidRPr="006E345D">
        <w:rPr>
          <w:rFonts w:cstheme="minorHAnsi"/>
          <w:color w:val="252525"/>
        </w:rPr>
        <w:t>après la</w:t>
      </w:r>
      <w:r w:rsidRPr="006E345D">
        <w:rPr>
          <w:rFonts w:cstheme="minorHAnsi"/>
          <w:color w:val="252525"/>
        </w:rPr>
        <w:t xml:space="preserve"> réception </w:t>
      </w:r>
      <w:r w:rsidR="00085D86" w:rsidRPr="006E345D">
        <w:rPr>
          <w:rFonts w:cstheme="minorHAnsi"/>
          <w:color w:val="252525"/>
        </w:rPr>
        <w:t>de l</w:t>
      </w:r>
      <w:r w:rsidR="00C75A40">
        <w:rPr>
          <w:rFonts w:cstheme="minorHAnsi"/>
          <w:color w:val="252525"/>
        </w:rPr>
        <w:t>’homologation d</w:t>
      </w:r>
      <w:r w:rsidR="0015278E">
        <w:rPr>
          <w:rFonts w:cstheme="minorHAnsi"/>
          <w:color w:val="252525"/>
        </w:rPr>
        <w:t>u présent Document unilatéral.</w:t>
      </w:r>
    </w:p>
    <w:p w14:paraId="5D8B50A8" w14:textId="77777777" w:rsidR="0057228E" w:rsidRDefault="0057228E" w:rsidP="00F26D34">
      <w:pPr>
        <w:autoSpaceDE w:val="0"/>
        <w:autoSpaceDN w:val="0"/>
        <w:adjustRightInd w:val="0"/>
        <w:spacing w:after="0" w:line="240" w:lineRule="auto"/>
        <w:jc w:val="both"/>
        <w:rPr>
          <w:rFonts w:cstheme="minorHAnsi"/>
          <w:color w:val="252525"/>
        </w:rPr>
      </w:pPr>
    </w:p>
    <w:p w14:paraId="1A9BEBF1" w14:textId="525D2C8F" w:rsidR="0057228E" w:rsidRPr="006E345D" w:rsidRDefault="00040298" w:rsidP="0057228E">
      <w:pPr>
        <w:autoSpaceDE w:val="0"/>
        <w:autoSpaceDN w:val="0"/>
        <w:adjustRightInd w:val="0"/>
        <w:spacing w:after="0" w:line="240" w:lineRule="auto"/>
        <w:jc w:val="both"/>
        <w:rPr>
          <w:rFonts w:cstheme="minorHAnsi"/>
          <w:color w:val="252525"/>
        </w:rPr>
      </w:pPr>
      <w:r>
        <w:rPr>
          <w:rFonts w:cstheme="minorHAnsi"/>
          <w:color w:val="252525"/>
        </w:rPr>
        <w:t>Ils seront également informés</w:t>
      </w:r>
      <w:r w:rsidR="0057228E" w:rsidRPr="0057228E">
        <w:rPr>
          <w:rFonts w:cstheme="minorHAnsi"/>
          <w:color w:val="252525"/>
        </w:rPr>
        <w:t xml:space="preserve"> de leur entrée ou de leur sortie du dispositif, par tout moyen, en respectant un délai de prévenance </w:t>
      </w:r>
      <w:r>
        <w:rPr>
          <w:rFonts w:cstheme="minorHAnsi"/>
          <w:color w:val="252525"/>
        </w:rPr>
        <w:t>de … (</w:t>
      </w:r>
      <w:r w:rsidRPr="00040298">
        <w:rPr>
          <w:rFonts w:cstheme="minorHAnsi"/>
          <w:i/>
          <w:iCs/>
          <w:color w:val="252525"/>
        </w:rPr>
        <w:t xml:space="preserve">délai </w:t>
      </w:r>
      <w:r w:rsidR="0057228E" w:rsidRPr="00040298">
        <w:rPr>
          <w:rFonts w:cstheme="minorHAnsi"/>
          <w:i/>
          <w:iCs/>
          <w:color w:val="252525"/>
        </w:rPr>
        <w:t>raisonnable</w:t>
      </w:r>
      <w:r>
        <w:rPr>
          <w:rFonts w:cstheme="minorHAnsi"/>
          <w:color w:val="252525"/>
        </w:rPr>
        <w:t>)</w:t>
      </w:r>
      <w:r w:rsidR="0057228E" w:rsidRPr="0057228E">
        <w:rPr>
          <w:rFonts w:cstheme="minorHAnsi"/>
          <w:color w:val="252525"/>
        </w:rPr>
        <w:t>.</w:t>
      </w:r>
    </w:p>
    <w:p w14:paraId="71B74783" w14:textId="77777777" w:rsidR="00845B1E" w:rsidRPr="006E345D" w:rsidRDefault="00845B1E" w:rsidP="00F26D34">
      <w:pPr>
        <w:autoSpaceDE w:val="0"/>
        <w:autoSpaceDN w:val="0"/>
        <w:adjustRightInd w:val="0"/>
        <w:spacing w:after="0" w:line="240" w:lineRule="auto"/>
        <w:jc w:val="both"/>
        <w:rPr>
          <w:rFonts w:cstheme="minorHAnsi"/>
          <w:color w:val="252525"/>
        </w:rPr>
      </w:pPr>
    </w:p>
    <w:p w14:paraId="25E813A8" w14:textId="77777777" w:rsidR="002B6C68" w:rsidRPr="007B7C64" w:rsidRDefault="0022552C" w:rsidP="00F26D34">
      <w:pPr>
        <w:autoSpaceDE w:val="0"/>
        <w:autoSpaceDN w:val="0"/>
        <w:adjustRightInd w:val="0"/>
        <w:spacing w:after="0" w:line="240" w:lineRule="auto"/>
        <w:jc w:val="both"/>
        <w:rPr>
          <w:rFonts w:cstheme="minorHAnsi"/>
          <w:i/>
          <w:iCs/>
          <w:color w:val="252525"/>
        </w:rPr>
      </w:pPr>
      <w:r w:rsidRPr="007B7C64">
        <w:rPr>
          <w:rFonts w:cstheme="minorHAnsi"/>
          <w:i/>
          <w:iCs/>
          <w:color w:val="252525"/>
        </w:rPr>
        <w:t>A titre d’exem</w:t>
      </w:r>
      <w:r w:rsidR="003A37CA" w:rsidRPr="007B7C64">
        <w:rPr>
          <w:rFonts w:cstheme="minorHAnsi"/>
          <w:i/>
          <w:iCs/>
          <w:color w:val="252525"/>
        </w:rPr>
        <w:t>p</w:t>
      </w:r>
      <w:r w:rsidRPr="007B7C64">
        <w:rPr>
          <w:rFonts w:cstheme="minorHAnsi"/>
          <w:i/>
          <w:iCs/>
          <w:color w:val="252525"/>
        </w:rPr>
        <w:t>le</w:t>
      </w:r>
      <w:r w:rsidR="003A37CA" w:rsidRPr="007B7C64">
        <w:rPr>
          <w:rFonts w:cstheme="minorHAnsi"/>
          <w:i/>
          <w:iCs/>
          <w:color w:val="252525"/>
        </w:rPr>
        <w:t> :</w:t>
      </w:r>
    </w:p>
    <w:p w14:paraId="26728263" w14:textId="11FF01B5" w:rsidR="00845B1E" w:rsidRPr="007B7C64" w:rsidRDefault="00966F4B" w:rsidP="00F26D34">
      <w:pPr>
        <w:autoSpaceDE w:val="0"/>
        <w:autoSpaceDN w:val="0"/>
        <w:adjustRightInd w:val="0"/>
        <w:spacing w:after="0" w:line="240" w:lineRule="auto"/>
        <w:jc w:val="both"/>
        <w:rPr>
          <w:rFonts w:cstheme="minorHAnsi"/>
          <w:i/>
          <w:iCs/>
          <w:color w:val="252525"/>
        </w:rPr>
      </w:pPr>
      <w:r w:rsidRPr="007B7C64">
        <w:rPr>
          <w:rFonts w:cstheme="minorHAnsi"/>
          <w:i/>
          <w:iCs/>
          <w:color w:val="252525"/>
        </w:rPr>
        <w:t>L</w:t>
      </w:r>
      <w:r w:rsidR="00845B1E" w:rsidRPr="007B7C64">
        <w:rPr>
          <w:rFonts w:cstheme="minorHAnsi"/>
          <w:i/>
          <w:iCs/>
          <w:color w:val="252525"/>
        </w:rPr>
        <w:t xml:space="preserve">es salariés concernés seront informés </w:t>
      </w:r>
      <w:r w:rsidR="00747ADB" w:rsidRPr="007B7C64">
        <w:rPr>
          <w:rFonts w:cstheme="minorHAnsi"/>
          <w:i/>
          <w:iCs/>
        </w:rPr>
        <w:t xml:space="preserve">oralement </w:t>
      </w:r>
      <w:r w:rsidR="00990527" w:rsidRPr="007B7C64">
        <w:rPr>
          <w:rFonts w:cstheme="minorHAnsi"/>
          <w:i/>
          <w:iCs/>
        </w:rPr>
        <w:t xml:space="preserve">et </w:t>
      </w:r>
      <w:r w:rsidR="00804731" w:rsidRPr="007B7C64">
        <w:rPr>
          <w:rFonts w:cstheme="minorHAnsi"/>
          <w:i/>
          <w:iCs/>
        </w:rPr>
        <w:t xml:space="preserve">par voie d’affichage </w:t>
      </w:r>
      <w:r w:rsidR="00845B1E" w:rsidRPr="007B7C64">
        <w:rPr>
          <w:rFonts w:cstheme="minorHAnsi"/>
          <w:i/>
          <w:iCs/>
        </w:rPr>
        <w:t xml:space="preserve">de </w:t>
      </w:r>
      <w:r w:rsidR="00845B1E" w:rsidRPr="007B7C64">
        <w:rPr>
          <w:rFonts w:cstheme="minorHAnsi"/>
          <w:i/>
          <w:iCs/>
          <w:color w:val="252525"/>
        </w:rPr>
        <w:t>leur entrée ou de leur sortie du dispositif</w:t>
      </w:r>
      <w:r w:rsidR="00804731" w:rsidRPr="007B7C64">
        <w:rPr>
          <w:rFonts w:cstheme="minorHAnsi"/>
          <w:i/>
          <w:iCs/>
          <w:color w:val="252525"/>
        </w:rPr>
        <w:t xml:space="preserve"> avec un délai de prévenance d’au moins 48</w:t>
      </w:r>
      <w:r w:rsidR="006207F7">
        <w:rPr>
          <w:rFonts w:cstheme="minorHAnsi"/>
          <w:i/>
          <w:iCs/>
          <w:color w:val="252525"/>
        </w:rPr>
        <w:t xml:space="preserve"> h, c</w:t>
      </w:r>
      <w:r w:rsidR="00804731" w:rsidRPr="007B7C64">
        <w:rPr>
          <w:rFonts w:cstheme="minorHAnsi"/>
          <w:i/>
          <w:iCs/>
          <w:color w:val="252525"/>
        </w:rPr>
        <w:t xml:space="preserve">e délai pouvant être réduit à 24 </w:t>
      </w:r>
      <w:r w:rsidR="006207F7">
        <w:rPr>
          <w:rFonts w:cstheme="minorHAnsi"/>
          <w:i/>
          <w:iCs/>
          <w:color w:val="252525"/>
        </w:rPr>
        <w:t>h</w:t>
      </w:r>
      <w:r w:rsidR="00804731" w:rsidRPr="007B7C64">
        <w:rPr>
          <w:rFonts w:cstheme="minorHAnsi"/>
          <w:i/>
          <w:iCs/>
          <w:color w:val="252525"/>
        </w:rPr>
        <w:t xml:space="preserve"> en cas de circonstances exceptionnelles (problème technique, approvisionne</w:t>
      </w:r>
      <w:r w:rsidR="000A6B04">
        <w:rPr>
          <w:rFonts w:cstheme="minorHAnsi"/>
          <w:i/>
          <w:iCs/>
          <w:color w:val="252525"/>
        </w:rPr>
        <w:t>me</w:t>
      </w:r>
      <w:r w:rsidR="00804731" w:rsidRPr="007B7C64">
        <w:rPr>
          <w:rFonts w:cstheme="minorHAnsi"/>
          <w:i/>
          <w:iCs/>
          <w:color w:val="252525"/>
        </w:rPr>
        <w:t>nt matières, commandes urgentes, retard de production …)</w:t>
      </w:r>
      <w:r w:rsidR="00951BE0">
        <w:rPr>
          <w:rFonts w:cstheme="minorHAnsi"/>
          <w:i/>
          <w:iCs/>
          <w:color w:val="252525"/>
        </w:rPr>
        <w:t>.</w:t>
      </w:r>
    </w:p>
    <w:p w14:paraId="2FDBC27F" w14:textId="77777777" w:rsidR="003A37CA" w:rsidRPr="006E345D" w:rsidRDefault="003A37CA" w:rsidP="00F26D34">
      <w:pPr>
        <w:autoSpaceDE w:val="0"/>
        <w:autoSpaceDN w:val="0"/>
        <w:adjustRightInd w:val="0"/>
        <w:spacing w:after="0" w:line="240" w:lineRule="auto"/>
        <w:jc w:val="both"/>
        <w:rPr>
          <w:rFonts w:cstheme="minorHAnsi"/>
          <w:color w:val="252525"/>
        </w:rPr>
      </w:pPr>
    </w:p>
    <w:p w14:paraId="54D19B7A" w14:textId="56E6E08D" w:rsidR="001171AC" w:rsidRPr="00804091" w:rsidRDefault="001171AC" w:rsidP="00F26D34">
      <w:pPr>
        <w:autoSpaceDE w:val="0"/>
        <w:autoSpaceDN w:val="0"/>
        <w:adjustRightInd w:val="0"/>
        <w:spacing w:after="0" w:line="240" w:lineRule="auto"/>
        <w:jc w:val="both"/>
        <w:rPr>
          <w:rFonts w:cstheme="minorHAnsi"/>
          <w:i/>
          <w:iCs/>
          <w:color w:val="FF0000"/>
        </w:rPr>
      </w:pPr>
      <w:r w:rsidRPr="007B7C64">
        <w:rPr>
          <w:rFonts w:cstheme="minorHAnsi"/>
          <w:i/>
          <w:iCs/>
          <w:color w:val="FF0000"/>
        </w:rPr>
        <w:t>N.B</w:t>
      </w:r>
      <w:r w:rsidR="002B6C68" w:rsidRPr="007B7C64">
        <w:rPr>
          <w:rFonts w:cstheme="minorHAnsi"/>
          <w:i/>
          <w:iCs/>
          <w:color w:val="FF0000"/>
        </w:rPr>
        <w:t>. :</w:t>
      </w:r>
      <w:r w:rsidRPr="007B7C64">
        <w:rPr>
          <w:rFonts w:cstheme="minorHAnsi"/>
          <w:i/>
          <w:iCs/>
          <w:color w:val="FF0000"/>
        </w:rPr>
        <w:t xml:space="preserve"> L</w:t>
      </w:r>
      <w:r w:rsidR="001E1C1B">
        <w:rPr>
          <w:rFonts w:cstheme="minorHAnsi"/>
          <w:i/>
          <w:iCs/>
          <w:color w:val="FF0000"/>
        </w:rPr>
        <w:t>e document unilatéral</w:t>
      </w:r>
      <w:r w:rsidRPr="007B7C64">
        <w:rPr>
          <w:rFonts w:cstheme="minorHAnsi"/>
          <w:i/>
          <w:iCs/>
          <w:color w:val="FF0000"/>
        </w:rPr>
        <w:t xml:space="preserve"> </w:t>
      </w:r>
      <w:r w:rsidR="0011778E">
        <w:rPr>
          <w:rFonts w:cstheme="minorHAnsi"/>
          <w:i/>
          <w:iCs/>
          <w:color w:val="FF0000"/>
        </w:rPr>
        <w:t>doit</w:t>
      </w:r>
      <w:r w:rsidRPr="007B7C64">
        <w:rPr>
          <w:rFonts w:cstheme="minorHAnsi"/>
          <w:i/>
          <w:iCs/>
          <w:color w:val="FF0000"/>
        </w:rPr>
        <w:t xml:space="preserve"> prévoir </w:t>
      </w:r>
      <w:r w:rsidR="00804091">
        <w:rPr>
          <w:rFonts w:cstheme="minorHAnsi"/>
          <w:i/>
          <w:iCs/>
          <w:color w:val="FF0000"/>
        </w:rPr>
        <w:t>les</w:t>
      </w:r>
      <w:r w:rsidRPr="007B7C64">
        <w:rPr>
          <w:rFonts w:cstheme="minorHAnsi"/>
          <w:i/>
          <w:iCs/>
          <w:color w:val="FF0000"/>
        </w:rPr>
        <w:t xml:space="preserve"> délais de prévenance de placement ou de fin de placement des salariés en APLD</w:t>
      </w:r>
      <w:r w:rsidR="00B34C41">
        <w:rPr>
          <w:rFonts w:cstheme="minorHAnsi"/>
          <w:i/>
          <w:iCs/>
          <w:color w:val="FF0000"/>
        </w:rPr>
        <w:t>-R</w:t>
      </w:r>
      <w:r w:rsidRPr="007B7C64">
        <w:rPr>
          <w:rFonts w:cstheme="minorHAnsi"/>
          <w:i/>
          <w:iCs/>
          <w:color w:val="FF0000"/>
        </w:rPr>
        <w:t>. A titre d’exemple, l’employeur peut indiquer dans l</w:t>
      </w:r>
      <w:r w:rsidR="00B34C41">
        <w:rPr>
          <w:rFonts w:cstheme="minorHAnsi"/>
          <w:i/>
          <w:iCs/>
          <w:color w:val="FF0000"/>
        </w:rPr>
        <w:t>e document unilatéral</w:t>
      </w:r>
      <w:r w:rsidRPr="007B7C64">
        <w:rPr>
          <w:rFonts w:cstheme="minorHAnsi"/>
          <w:i/>
          <w:iCs/>
          <w:color w:val="FF0000"/>
        </w:rPr>
        <w:t xml:space="preserve"> que les modifications de planning (temps travaillé et non travaillé) ne peuvent être imposées au</w:t>
      </w:r>
      <w:r w:rsidR="0085459E">
        <w:rPr>
          <w:rFonts w:cstheme="minorHAnsi"/>
          <w:i/>
          <w:iCs/>
          <w:color w:val="FF0000"/>
        </w:rPr>
        <w:t xml:space="preserve"> salarié</w:t>
      </w:r>
      <w:r w:rsidRPr="007B7C64">
        <w:rPr>
          <w:rFonts w:cstheme="minorHAnsi"/>
          <w:i/>
          <w:iCs/>
          <w:color w:val="FF0000"/>
        </w:rPr>
        <w:t xml:space="preserve"> dans un délai inférieur à 48 heures.</w:t>
      </w:r>
    </w:p>
    <w:p w14:paraId="08466BA8" w14:textId="066C7241" w:rsidR="001171AC" w:rsidRPr="007B7C64" w:rsidRDefault="001171AC" w:rsidP="00F26D34">
      <w:pPr>
        <w:autoSpaceDE w:val="0"/>
        <w:autoSpaceDN w:val="0"/>
        <w:adjustRightInd w:val="0"/>
        <w:spacing w:after="0" w:line="240" w:lineRule="auto"/>
        <w:jc w:val="both"/>
        <w:rPr>
          <w:rFonts w:cstheme="minorHAnsi"/>
          <w:i/>
          <w:iCs/>
          <w:color w:val="FF0000"/>
        </w:rPr>
      </w:pPr>
      <w:r w:rsidRPr="007B7C64">
        <w:rPr>
          <w:rFonts w:cstheme="minorHAnsi"/>
          <w:i/>
          <w:iCs/>
          <w:color w:val="FF0000"/>
        </w:rPr>
        <w:t>Le délai de prévenance de placement des salariés en APLD</w:t>
      </w:r>
      <w:r w:rsidR="000A6B04">
        <w:rPr>
          <w:rFonts w:cstheme="minorHAnsi"/>
          <w:i/>
          <w:iCs/>
          <w:color w:val="FF0000"/>
        </w:rPr>
        <w:t>-R</w:t>
      </w:r>
      <w:r w:rsidRPr="007B7C64">
        <w:rPr>
          <w:rFonts w:cstheme="minorHAnsi"/>
          <w:i/>
          <w:iCs/>
          <w:color w:val="FF0000"/>
        </w:rPr>
        <w:t xml:space="preserve"> doit s’entendre d’un délai raisonnable permettant de concilier les nécessités d’organisation de l’entreprise et les impératifs de la vie personnelle du/des salarié(s).</w:t>
      </w:r>
    </w:p>
    <w:p w14:paraId="183C8206" w14:textId="77777777" w:rsidR="007E1FC4" w:rsidRDefault="007E1FC4" w:rsidP="00B94114">
      <w:pPr>
        <w:autoSpaceDE w:val="0"/>
        <w:autoSpaceDN w:val="0"/>
        <w:adjustRightInd w:val="0"/>
        <w:spacing w:after="0" w:line="240" w:lineRule="auto"/>
        <w:jc w:val="both"/>
        <w:rPr>
          <w:rFonts w:cstheme="minorHAnsi"/>
          <w:strike/>
          <w:color w:val="FF0000"/>
        </w:rPr>
      </w:pPr>
    </w:p>
    <w:p w14:paraId="6DB4C2C1" w14:textId="77777777" w:rsidR="0085459E" w:rsidRPr="006E345D" w:rsidRDefault="0085459E" w:rsidP="00B94114">
      <w:pPr>
        <w:autoSpaceDE w:val="0"/>
        <w:autoSpaceDN w:val="0"/>
        <w:adjustRightInd w:val="0"/>
        <w:spacing w:after="0" w:line="240" w:lineRule="auto"/>
        <w:jc w:val="both"/>
        <w:rPr>
          <w:rFonts w:cstheme="minorHAnsi"/>
          <w:strike/>
          <w:color w:val="FF0000"/>
        </w:rPr>
      </w:pPr>
    </w:p>
    <w:p w14:paraId="75D549B3" w14:textId="081E2C12" w:rsidR="003B3DBD" w:rsidRPr="006E345D" w:rsidRDefault="003B3DBD" w:rsidP="00F26D34">
      <w:pPr>
        <w:autoSpaceDE w:val="0"/>
        <w:autoSpaceDN w:val="0"/>
        <w:adjustRightInd w:val="0"/>
        <w:spacing w:after="0" w:line="240" w:lineRule="auto"/>
        <w:jc w:val="both"/>
        <w:rPr>
          <w:rFonts w:cstheme="minorHAnsi"/>
          <w:b/>
          <w:bCs/>
          <w:u w:val="single"/>
        </w:rPr>
      </w:pPr>
      <w:r w:rsidRPr="006E345D">
        <w:rPr>
          <w:rFonts w:cstheme="minorHAnsi"/>
          <w:b/>
          <w:bCs/>
          <w:u w:val="single"/>
        </w:rPr>
        <w:t xml:space="preserve">Article </w:t>
      </w:r>
      <w:r w:rsidR="00AD772C">
        <w:rPr>
          <w:rFonts w:cstheme="minorHAnsi"/>
          <w:b/>
          <w:bCs/>
          <w:u w:val="single"/>
        </w:rPr>
        <w:t>10</w:t>
      </w:r>
      <w:r w:rsidR="00C845C8">
        <w:rPr>
          <w:rFonts w:cstheme="minorHAnsi"/>
          <w:b/>
          <w:bCs/>
          <w:u w:val="single"/>
        </w:rPr>
        <w:t> :</w:t>
      </w:r>
      <w:r w:rsidRPr="006E345D">
        <w:rPr>
          <w:rFonts w:cstheme="minorHAnsi"/>
          <w:b/>
          <w:bCs/>
          <w:u w:val="single"/>
        </w:rPr>
        <w:t xml:space="preserve"> Information des </w:t>
      </w:r>
      <w:r w:rsidR="00FB3A1A">
        <w:rPr>
          <w:rFonts w:cstheme="minorHAnsi"/>
          <w:b/>
          <w:bCs/>
          <w:u w:val="single"/>
        </w:rPr>
        <w:t>o</w:t>
      </w:r>
      <w:r w:rsidRPr="006E345D">
        <w:rPr>
          <w:rFonts w:cstheme="minorHAnsi"/>
          <w:b/>
          <w:bCs/>
          <w:u w:val="single"/>
        </w:rPr>
        <w:t xml:space="preserve">rganisations syndicales </w:t>
      </w:r>
      <w:r w:rsidR="00C1486C">
        <w:rPr>
          <w:rFonts w:cstheme="minorHAnsi"/>
          <w:b/>
          <w:bCs/>
          <w:u w:val="single"/>
        </w:rPr>
        <w:t xml:space="preserve">de salariés </w:t>
      </w:r>
      <w:r w:rsidRPr="006E345D">
        <w:rPr>
          <w:rFonts w:cstheme="minorHAnsi"/>
          <w:b/>
          <w:bCs/>
          <w:u w:val="single"/>
        </w:rPr>
        <w:t xml:space="preserve">signataires et du </w:t>
      </w:r>
      <w:r w:rsidR="00FB3A1A">
        <w:rPr>
          <w:rFonts w:cstheme="minorHAnsi"/>
          <w:b/>
          <w:bCs/>
          <w:u w:val="single"/>
        </w:rPr>
        <w:t>c</w:t>
      </w:r>
      <w:r w:rsidRPr="006E345D">
        <w:rPr>
          <w:rFonts w:cstheme="minorHAnsi"/>
          <w:b/>
          <w:bCs/>
          <w:u w:val="single"/>
        </w:rPr>
        <w:t>omité social et économique sur la mise en œuvre d</w:t>
      </w:r>
      <w:r w:rsidR="00280623">
        <w:rPr>
          <w:rFonts w:cstheme="minorHAnsi"/>
          <w:b/>
          <w:bCs/>
          <w:u w:val="single"/>
        </w:rPr>
        <w:t>u présent document unilatéral</w:t>
      </w:r>
    </w:p>
    <w:p w14:paraId="3FD8C20C" w14:textId="77777777" w:rsidR="00041EB1" w:rsidRPr="006E345D" w:rsidRDefault="00041EB1" w:rsidP="00F26D34">
      <w:pPr>
        <w:autoSpaceDE w:val="0"/>
        <w:autoSpaceDN w:val="0"/>
        <w:adjustRightInd w:val="0"/>
        <w:spacing w:after="0" w:line="240" w:lineRule="auto"/>
        <w:jc w:val="both"/>
        <w:rPr>
          <w:rFonts w:cstheme="minorHAnsi"/>
          <w:b/>
          <w:bCs/>
          <w:u w:val="single"/>
        </w:rPr>
      </w:pPr>
    </w:p>
    <w:p w14:paraId="269279EC" w14:textId="4C138978" w:rsidR="00F72AD4" w:rsidRDefault="00F72AD4" w:rsidP="00F72AD4">
      <w:pPr>
        <w:autoSpaceDE w:val="0"/>
        <w:autoSpaceDN w:val="0"/>
        <w:adjustRightInd w:val="0"/>
        <w:spacing w:after="0" w:line="240" w:lineRule="auto"/>
        <w:jc w:val="both"/>
        <w:rPr>
          <w:rFonts w:cstheme="minorHAnsi"/>
        </w:rPr>
      </w:pPr>
      <w:r w:rsidRPr="006E345D">
        <w:rPr>
          <w:rFonts w:cstheme="minorHAnsi"/>
        </w:rPr>
        <w:t xml:space="preserve">Le </w:t>
      </w:r>
      <w:r>
        <w:rPr>
          <w:rFonts w:cstheme="minorHAnsi"/>
        </w:rPr>
        <w:t>c</w:t>
      </w:r>
      <w:r w:rsidRPr="006E345D">
        <w:rPr>
          <w:rFonts w:cstheme="minorHAnsi"/>
        </w:rPr>
        <w:t xml:space="preserve">omité social et économique sera préalablement informé et consulté à </w:t>
      </w:r>
      <w:r>
        <w:rPr>
          <w:rFonts w:cstheme="minorHAnsi"/>
        </w:rPr>
        <w:t>l</w:t>
      </w:r>
      <w:r w:rsidRPr="006E345D">
        <w:rPr>
          <w:rFonts w:cstheme="minorHAnsi"/>
        </w:rPr>
        <w:t xml:space="preserve">a décision </w:t>
      </w:r>
      <w:r>
        <w:rPr>
          <w:rFonts w:cstheme="minorHAnsi"/>
        </w:rPr>
        <w:t xml:space="preserve">de la société </w:t>
      </w:r>
      <w:r w:rsidRPr="006E345D">
        <w:rPr>
          <w:rFonts w:cstheme="minorHAnsi"/>
        </w:rPr>
        <w:t>de solliciter auprès de l'administration la mise en œuvre ou/et un renouvellement de l'autorisation de mise en œuvre d</w:t>
      </w:r>
      <w:r w:rsidR="003B0989">
        <w:rPr>
          <w:rFonts w:cstheme="minorHAnsi"/>
        </w:rPr>
        <w:t>u dispositif d</w:t>
      </w:r>
      <w:r w:rsidRPr="006E345D">
        <w:rPr>
          <w:rFonts w:cstheme="minorHAnsi"/>
        </w:rPr>
        <w:t>'APLD-R.</w:t>
      </w:r>
    </w:p>
    <w:p w14:paraId="29B2B2C5" w14:textId="77777777" w:rsidR="00F72AD4" w:rsidRPr="006E345D" w:rsidRDefault="00F72AD4" w:rsidP="00F72AD4">
      <w:pPr>
        <w:autoSpaceDE w:val="0"/>
        <w:autoSpaceDN w:val="0"/>
        <w:adjustRightInd w:val="0"/>
        <w:spacing w:after="0" w:line="240" w:lineRule="auto"/>
        <w:jc w:val="both"/>
        <w:rPr>
          <w:rFonts w:cstheme="minorHAnsi"/>
        </w:rPr>
      </w:pPr>
    </w:p>
    <w:p w14:paraId="12794474" w14:textId="28B0DD63" w:rsidR="003B3DBD" w:rsidRPr="006E345D" w:rsidRDefault="00F72AD4" w:rsidP="00F26D34">
      <w:pPr>
        <w:autoSpaceDE w:val="0"/>
        <w:autoSpaceDN w:val="0"/>
        <w:adjustRightInd w:val="0"/>
        <w:spacing w:after="0" w:line="240" w:lineRule="auto"/>
        <w:jc w:val="both"/>
        <w:rPr>
          <w:rFonts w:cstheme="minorHAnsi"/>
        </w:rPr>
      </w:pPr>
      <w:r>
        <w:rPr>
          <w:rFonts w:cstheme="minorHAnsi"/>
        </w:rPr>
        <w:t>En outre, u</w:t>
      </w:r>
      <w:r w:rsidR="003B3DBD" w:rsidRPr="006E345D">
        <w:rPr>
          <w:rFonts w:cstheme="minorHAnsi"/>
        </w:rPr>
        <w:t>ne information sur la mise en œuvre d</w:t>
      </w:r>
      <w:r w:rsidR="00AD2C03">
        <w:rPr>
          <w:rFonts w:cstheme="minorHAnsi"/>
        </w:rPr>
        <w:t xml:space="preserve">u </w:t>
      </w:r>
      <w:r w:rsidR="00C90C27">
        <w:rPr>
          <w:rFonts w:cstheme="minorHAnsi"/>
        </w:rPr>
        <w:t xml:space="preserve">document unilatéral sur le </w:t>
      </w:r>
      <w:r w:rsidR="00AD2C03" w:rsidRPr="00AD2C03">
        <w:rPr>
          <w:rFonts w:cstheme="minorHAnsi"/>
        </w:rPr>
        <w:t>dispositif d'APLD-R</w:t>
      </w:r>
      <w:r w:rsidR="003B3DBD" w:rsidRPr="006E345D">
        <w:rPr>
          <w:rFonts w:cstheme="minorHAnsi"/>
        </w:rPr>
        <w:t xml:space="preserve"> sera faite auprès des organisations syndicales signataires et du </w:t>
      </w:r>
      <w:r w:rsidR="00266CC2">
        <w:rPr>
          <w:rFonts w:cstheme="minorHAnsi"/>
        </w:rPr>
        <w:t>c</w:t>
      </w:r>
      <w:r w:rsidR="003B3DBD" w:rsidRPr="006E345D">
        <w:rPr>
          <w:rFonts w:cstheme="minorHAnsi"/>
        </w:rPr>
        <w:t xml:space="preserve">omité social et économique tous les 3 </w:t>
      </w:r>
      <w:r w:rsidR="00D41B12" w:rsidRPr="006E345D">
        <w:rPr>
          <w:rFonts w:cstheme="minorHAnsi"/>
        </w:rPr>
        <w:t>mois.</w:t>
      </w:r>
    </w:p>
    <w:p w14:paraId="441D5674" w14:textId="77777777" w:rsidR="00D41B12" w:rsidRPr="006E345D" w:rsidRDefault="00D41B12" w:rsidP="00F26D34">
      <w:pPr>
        <w:autoSpaceDE w:val="0"/>
        <w:autoSpaceDN w:val="0"/>
        <w:adjustRightInd w:val="0"/>
        <w:spacing w:after="0" w:line="240" w:lineRule="auto"/>
        <w:jc w:val="both"/>
        <w:rPr>
          <w:rFonts w:cstheme="minorHAnsi"/>
        </w:rPr>
      </w:pPr>
    </w:p>
    <w:p w14:paraId="5143C352" w14:textId="45889823" w:rsidR="003B3DBD" w:rsidRPr="007B7C64" w:rsidRDefault="003B3DBD" w:rsidP="00F26D34">
      <w:pPr>
        <w:autoSpaceDE w:val="0"/>
        <w:autoSpaceDN w:val="0"/>
        <w:adjustRightInd w:val="0"/>
        <w:spacing w:after="0" w:line="240" w:lineRule="auto"/>
        <w:jc w:val="both"/>
        <w:rPr>
          <w:rFonts w:cstheme="minorHAnsi"/>
          <w:i/>
          <w:iCs/>
        </w:rPr>
      </w:pPr>
      <w:r w:rsidRPr="007B7C64">
        <w:rPr>
          <w:rFonts w:cstheme="minorHAnsi"/>
          <w:i/>
          <w:iCs/>
        </w:rPr>
        <w:t xml:space="preserve">Par exemple : </w:t>
      </w:r>
    </w:p>
    <w:p w14:paraId="2FA90EEF" w14:textId="61FE0C14" w:rsidR="003B3DBD" w:rsidRPr="007B7C64" w:rsidRDefault="003B3DBD" w:rsidP="00F26D34">
      <w:pPr>
        <w:autoSpaceDE w:val="0"/>
        <w:autoSpaceDN w:val="0"/>
        <w:adjustRightInd w:val="0"/>
        <w:spacing w:after="0" w:line="240" w:lineRule="auto"/>
        <w:jc w:val="both"/>
        <w:rPr>
          <w:rFonts w:cstheme="minorHAnsi"/>
          <w:i/>
          <w:iCs/>
        </w:rPr>
      </w:pPr>
      <w:r w:rsidRPr="007B7C64">
        <w:rPr>
          <w:rFonts w:cstheme="minorHAnsi"/>
          <w:i/>
          <w:iCs/>
        </w:rPr>
        <w:t>Cette information prendra la forme d'une note écrite établie par l'employeur et portant sur la mise en œuvre</w:t>
      </w:r>
      <w:r w:rsidR="00C64400">
        <w:rPr>
          <w:rFonts w:cstheme="minorHAnsi"/>
          <w:i/>
          <w:iCs/>
        </w:rPr>
        <w:t xml:space="preserve"> du présent document unilatéral</w:t>
      </w:r>
      <w:r w:rsidRPr="007B7C64">
        <w:rPr>
          <w:rFonts w:cstheme="minorHAnsi"/>
          <w:i/>
          <w:iCs/>
        </w:rPr>
        <w:t>.</w:t>
      </w:r>
    </w:p>
    <w:p w14:paraId="03AEC11E" w14:textId="36140B0C" w:rsidR="003B3DBD" w:rsidRPr="007B7C64" w:rsidRDefault="003B3DBD" w:rsidP="00F26D34">
      <w:pPr>
        <w:autoSpaceDE w:val="0"/>
        <w:autoSpaceDN w:val="0"/>
        <w:adjustRightInd w:val="0"/>
        <w:spacing w:after="0" w:line="240" w:lineRule="auto"/>
        <w:jc w:val="both"/>
        <w:rPr>
          <w:rFonts w:cstheme="minorHAnsi"/>
          <w:i/>
          <w:iCs/>
        </w:rPr>
      </w:pPr>
      <w:r w:rsidRPr="007B7C64">
        <w:rPr>
          <w:rFonts w:cstheme="minorHAnsi"/>
          <w:i/>
          <w:iCs/>
        </w:rPr>
        <w:t xml:space="preserve">Cette note sera préalablement communiquée et examinée dans le cadre d'une réunion des membres du </w:t>
      </w:r>
      <w:r w:rsidR="000547FD">
        <w:rPr>
          <w:rFonts w:cstheme="minorHAnsi"/>
          <w:i/>
          <w:iCs/>
        </w:rPr>
        <w:t>c</w:t>
      </w:r>
      <w:r w:rsidRPr="007B7C64">
        <w:rPr>
          <w:rFonts w:cstheme="minorHAnsi"/>
          <w:i/>
          <w:iCs/>
        </w:rPr>
        <w:t>omité social et économique.</w:t>
      </w:r>
    </w:p>
    <w:p w14:paraId="40ACD5E3" w14:textId="77777777" w:rsidR="00D41B12" w:rsidRPr="000547FD" w:rsidRDefault="00D41B12" w:rsidP="00F26D34">
      <w:pPr>
        <w:autoSpaceDE w:val="0"/>
        <w:autoSpaceDN w:val="0"/>
        <w:adjustRightInd w:val="0"/>
        <w:spacing w:after="0" w:line="240" w:lineRule="auto"/>
        <w:jc w:val="both"/>
        <w:rPr>
          <w:rFonts w:cstheme="minorHAnsi"/>
          <w:i/>
          <w:iCs/>
          <w:color w:val="FF0000"/>
        </w:rPr>
      </w:pPr>
    </w:p>
    <w:p w14:paraId="0C8598E2" w14:textId="527FC293" w:rsidR="005E46C0" w:rsidRPr="000547FD" w:rsidRDefault="00717C1A" w:rsidP="00F26D34">
      <w:pPr>
        <w:autoSpaceDE w:val="0"/>
        <w:autoSpaceDN w:val="0"/>
        <w:adjustRightInd w:val="0"/>
        <w:spacing w:after="0" w:line="240" w:lineRule="auto"/>
        <w:jc w:val="both"/>
        <w:rPr>
          <w:rFonts w:cstheme="minorHAnsi"/>
          <w:i/>
          <w:iCs/>
          <w:color w:val="FF0000"/>
        </w:rPr>
      </w:pPr>
      <w:r w:rsidRPr="000547FD">
        <w:rPr>
          <w:rFonts w:cstheme="minorHAnsi"/>
          <w:i/>
          <w:iCs/>
          <w:color w:val="FF0000"/>
        </w:rPr>
        <w:t>N</w:t>
      </w:r>
      <w:r w:rsidR="00CB5CE3">
        <w:rPr>
          <w:rFonts w:cstheme="minorHAnsi"/>
          <w:i/>
          <w:iCs/>
          <w:color w:val="FF0000"/>
        </w:rPr>
        <w:t>.</w:t>
      </w:r>
      <w:r w:rsidRPr="000547FD">
        <w:rPr>
          <w:rFonts w:cstheme="minorHAnsi"/>
          <w:i/>
          <w:iCs/>
          <w:color w:val="FF0000"/>
        </w:rPr>
        <w:t>B</w:t>
      </w:r>
      <w:r w:rsidR="00CB5CE3">
        <w:rPr>
          <w:rFonts w:cstheme="minorHAnsi"/>
          <w:i/>
          <w:iCs/>
          <w:color w:val="FF0000"/>
        </w:rPr>
        <w:t>.</w:t>
      </w:r>
      <w:r w:rsidRPr="000547FD">
        <w:rPr>
          <w:rFonts w:cstheme="minorHAnsi"/>
          <w:i/>
          <w:iCs/>
          <w:color w:val="FF0000"/>
        </w:rPr>
        <w:t xml:space="preserve"> : </w:t>
      </w:r>
      <w:r w:rsidR="000547FD">
        <w:rPr>
          <w:rFonts w:cstheme="minorHAnsi"/>
          <w:i/>
          <w:iCs/>
          <w:color w:val="FF0000"/>
        </w:rPr>
        <w:t>L</w:t>
      </w:r>
      <w:r w:rsidR="00B8033F">
        <w:rPr>
          <w:rFonts w:cstheme="minorHAnsi"/>
          <w:i/>
          <w:iCs/>
          <w:color w:val="FF0000"/>
        </w:rPr>
        <w:t>e document unilatéral</w:t>
      </w:r>
      <w:r w:rsidRPr="000547FD">
        <w:rPr>
          <w:rFonts w:cstheme="minorHAnsi"/>
          <w:i/>
          <w:iCs/>
          <w:color w:val="FF0000"/>
        </w:rPr>
        <w:t xml:space="preserve"> peut également prévoir</w:t>
      </w:r>
      <w:r w:rsidR="005E46C0" w:rsidRPr="000547FD">
        <w:rPr>
          <w:rFonts w:cstheme="minorHAnsi"/>
          <w:i/>
          <w:iCs/>
          <w:color w:val="FF0000"/>
        </w:rPr>
        <w:t xml:space="preserve"> les moyens de</w:t>
      </w:r>
      <w:r w:rsidR="000547FD" w:rsidRPr="000547FD">
        <w:rPr>
          <w:rFonts w:cstheme="minorHAnsi"/>
          <w:i/>
          <w:iCs/>
          <w:color w:val="FF0000"/>
        </w:rPr>
        <w:t xml:space="preserve"> son</w:t>
      </w:r>
      <w:r w:rsidR="005E46C0" w:rsidRPr="000547FD">
        <w:rPr>
          <w:rFonts w:cstheme="minorHAnsi"/>
          <w:i/>
          <w:iCs/>
          <w:color w:val="FF0000"/>
        </w:rPr>
        <w:t xml:space="preserve"> suivi par les organisations syndicales</w:t>
      </w:r>
      <w:r w:rsidR="000547FD" w:rsidRPr="000547FD">
        <w:rPr>
          <w:rFonts w:cstheme="minorHAnsi"/>
          <w:i/>
          <w:iCs/>
          <w:color w:val="FF0000"/>
        </w:rPr>
        <w:t>.</w:t>
      </w:r>
    </w:p>
    <w:p w14:paraId="40D5B9C7" w14:textId="77777777" w:rsidR="005E46C0" w:rsidRPr="006E345D" w:rsidRDefault="005E46C0" w:rsidP="00F26D34">
      <w:pPr>
        <w:autoSpaceDE w:val="0"/>
        <w:autoSpaceDN w:val="0"/>
        <w:adjustRightInd w:val="0"/>
        <w:spacing w:after="0" w:line="240" w:lineRule="auto"/>
        <w:jc w:val="both"/>
        <w:rPr>
          <w:rFonts w:cstheme="minorHAnsi"/>
        </w:rPr>
      </w:pPr>
    </w:p>
    <w:p w14:paraId="59F7F203" w14:textId="77777777" w:rsidR="003C34D2" w:rsidRPr="003C34D2" w:rsidRDefault="003C34D2" w:rsidP="003C34D2">
      <w:pPr>
        <w:autoSpaceDE w:val="0"/>
        <w:autoSpaceDN w:val="0"/>
        <w:adjustRightInd w:val="0"/>
        <w:spacing w:after="0" w:line="240" w:lineRule="auto"/>
        <w:jc w:val="both"/>
        <w:rPr>
          <w:rFonts w:cstheme="minorHAnsi"/>
          <w:color w:val="252525"/>
        </w:rPr>
      </w:pPr>
      <w:r w:rsidRPr="003C34D2">
        <w:rPr>
          <w:rFonts w:cstheme="minorHAnsi"/>
          <w:color w:val="252525"/>
        </w:rPr>
        <w:t xml:space="preserve">Au minimum tous les 3 mois, le CSE, lorsqu'il existe, reçoit de l'employeur les informations anonymisées suivantes : </w:t>
      </w:r>
    </w:p>
    <w:p w14:paraId="180C49D0" w14:textId="77777777" w:rsidR="003C34D2" w:rsidRPr="003C34D2" w:rsidRDefault="003C34D2" w:rsidP="003C34D2">
      <w:pPr>
        <w:numPr>
          <w:ilvl w:val="0"/>
          <w:numId w:val="23"/>
        </w:numPr>
        <w:autoSpaceDE w:val="0"/>
        <w:autoSpaceDN w:val="0"/>
        <w:adjustRightInd w:val="0"/>
        <w:spacing w:after="0" w:line="240" w:lineRule="auto"/>
        <w:ind w:left="709" w:hanging="425"/>
        <w:jc w:val="both"/>
        <w:rPr>
          <w:rFonts w:cstheme="minorHAnsi"/>
          <w:color w:val="252525"/>
        </w:rPr>
      </w:pPr>
      <w:r w:rsidRPr="003C34D2">
        <w:rPr>
          <w:rFonts w:cstheme="minorHAnsi"/>
          <w:color w:val="252525"/>
        </w:rPr>
        <w:lastRenderedPageBreak/>
        <w:t xml:space="preserve">le nombre de salariés concernés, et la nature de leurs contrats de travail ; </w:t>
      </w:r>
    </w:p>
    <w:p w14:paraId="2A78798B" w14:textId="77777777" w:rsidR="003C34D2" w:rsidRPr="003C34D2" w:rsidRDefault="003C34D2" w:rsidP="003C34D2">
      <w:pPr>
        <w:numPr>
          <w:ilvl w:val="0"/>
          <w:numId w:val="23"/>
        </w:numPr>
        <w:autoSpaceDE w:val="0"/>
        <w:autoSpaceDN w:val="0"/>
        <w:adjustRightInd w:val="0"/>
        <w:spacing w:after="0" w:line="240" w:lineRule="auto"/>
        <w:ind w:left="709" w:hanging="425"/>
        <w:jc w:val="both"/>
        <w:rPr>
          <w:rFonts w:cstheme="minorHAnsi"/>
          <w:color w:val="252525"/>
        </w:rPr>
      </w:pPr>
      <w:r w:rsidRPr="003C34D2">
        <w:rPr>
          <w:rFonts w:cstheme="minorHAnsi"/>
          <w:color w:val="252525"/>
        </w:rPr>
        <w:t xml:space="preserve">le nombre mensuel d'heures chômées au titre du dispositif ; </w:t>
      </w:r>
    </w:p>
    <w:p w14:paraId="6ADBA030" w14:textId="77777777" w:rsidR="003C34D2" w:rsidRPr="003C34D2" w:rsidRDefault="003C34D2" w:rsidP="003C34D2">
      <w:pPr>
        <w:numPr>
          <w:ilvl w:val="0"/>
          <w:numId w:val="23"/>
        </w:numPr>
        <w:autoSpaceDE w:val="0"/>
        <w:autoSpaceDN w:val="0"/>
        <w:adjustRightInd w:val="0"/>
        <w:spacing w:after="0" w:line="240" w:lineRule="auto"/>
        <w:ind w:left="709" w:hanging="425"/>
        <w:jc w:val="both"/>
        <w:rPr>
          <w:rFonts w:cstheme="minorHAnsi"/>
          <w:color w:val="252525"/>
        </w:rPr>
      </w:pPr>
      <w:r w:rsidRPr="003C34D2">
        <w:rPr>
          <w:rFonts w:cstheme="minorHAnsi"/>
          <w:color w:val="252525"/>
        </w:rPr>
        <w:t xml:space="preserve">les activités concernées ; </w:t>
      </w:r>
    </w:p>
    <w:p w14:paraId="069D3159" w14:textId="3202B75E" w:rsidR="003C34D2" w:rsidRPr="003C34D2" w:rsidRDefault="003C34D2" w:rsidP="003C34D2">
      <w:pPr>
        <w:numPr>
          <w:ilvl w:val="0"/>
          <w:numId w:val="23"/>
        </w:numPr>
        <w:autoSpaceDE w:val="0"/>
        <w:autoSpaceDN w:val="0"/>
        <w:adjustRightInd w:val="0"/>
        <w:spacing w:after="0" w:line="240" w:lineRule="auto"/>
        <w:ind w:left="709" w:hanging="425"/>
        <w:jc w:val="both"/>
        <w:rPr>
          <w:rFonts w:cstheme="minorHAnsi"/>
          <w:color w:val="252525"/>
        </w:rPr>
      </w:pPr>
      <w:r w:rsidRPr="003C34D2">
        <w:rPr>
          <w:rFonts w:cstheme="minorHAnsi"/>
          <w:color w:val="252525"/>
        </w:rPr>
        <w:t>les heures supplémentaires éventuellement réalisées pendant la période d’APLD-rebond ;</w:t>
      </w:r>
      <w:r>
        <w:rPr>
          <w:rFonts w:cstheme="minorHAnsi"/>
          <w:color w:val="252525"/>
        </w:rPr>
        <w:t xml:space="preserve"> </w:t>
      </w:r>
      <w:r w:rsidRPr="003C34D2">
        <w:rPr>
          <w:rFonts w:cstheme="minorHAnsi"/>
          <w:color w:val="252525"/>
        </w:rPr>
        <w:t xml:space="preserve">le nombre de salariés ayant bénéficié d'un accompagnement en formation professionnelle ; </w:t>
      </w:r>
    </w:p>
    <w:p w14:paraId="577AE9FD" w14:textId="77777777" w:rsidR="003C34D2" w:rsidRPr="003C34D2" w:rsidRDefault="003C34D2" w:rsidP="003C34D2">
      <w:pPr>
        <w:numPr>
          <w:ilvl w:val="0"/>
          <w:numId w:val="23"/>
        </w:numPr>
        <w:autoSpaceDE w:val="0"/>
        <w:autoSpaceDN w:val="0"/>
        <w:adjustRightInd w:val="0"/>
        <w:spacing w:after="0" w:line="240" w:lineRule="auto"/>
        <w:ind w:left="709" w:hanging="425"/>
        <w:jc w:val="both"/>
        <w:rPr>
          <w:rFonts w:cstheme="minorHAnsi"/>
          <w:color w:val="252525"/>
        </w:rPr>
      </w:pPr>
      <w:r w:rsidRPr="003C34D2">
        <w:rPr>
          <w:rFonts w:cstheme="minorHAnsi"/>
          <w:color w:val="252525"/>
        </w:rPr>
        <w:t xml:space="preserve">les perspectives de reprise de l'activité. </w:t>
      </w:r>
    </w:p>
    <w:p w14:paraId="370F50D8" w14:textId="77777777" w:rsidR="009E6B83" w:rsidRPr="006E345D" w:rsidRDefault="009E6B83" w:rsidP="00F26D34">
      <w:pPr>
        <w:autoSpaceDE w:val="0"/>
        <w:autoSpaceDN w:val="0"/>
        <w:adjustRightInd w:val="0"/>
        <w:spacing w:after="0" w:line="240" w:lineRule="auto"/>
        <w:jc w:val="both"/>
        <w:rPr>
          <w:rFonts w:cstheme="minorHAnsi"/>
        </w:rPr>
      </w:pPr>
    </w:p>
    <w:p w14:paraId="51AD6BB6" w14:textId="77777777" w:rsidR="0093547A" w:rsidRPr="006E345D" w:rsidRDefault="0093547A" w:rsidP="00F26D34">
      <w:pPr>
        <w:autoSpaceDE w:val="0"/>
        <w:autoSpaceDN w:val="0"/>
        <w:adjustRightInd w:val="0"/>
        <w:spacing w:after="0" w:line="240" w:lineRule="auto"/>
        <w:jc w:val="both"/>
        <w:rPr>
          <w:rFonts w:cstheme="minorHAnsi"/>
          <w:strike/>
          <w:color w:val="FF0000"/>
        </w:rPr>
      </w:pPr>
    </w:p>
    <w:p w14:paraId="17D110A0" w14:textId="7199A571" w:rsidR="00B72707" w:rsidRDefault="00804731" w:rsidP="00F26D34">
      <w:pPr>
        <w:autoSpaceDE w:val="0"/>
        <w:autoSpaceDN w:val="0"/>
        <w:adjustRightInd w:val="0"/>
        <w:spacing w:after="0" w:line="240" w:lineRule="auto"/>
        <w:jc w:val="both"/>
        <w:rPr>
          <w:rFonts w:cstheme="minorHAnsi"/>
          <w:b/>
          <w:bCs/>
          <w:color w:val="2A2A2A"/>
          <w:u w:val="single"/>
        </w:rPr>
      </w:pPr>
      <w:r w:rsidRPr="006E345D">
        <w:rPr>
          <w:rFonts w:cstheme="minorHAnsi"/>
          <w:b/>
          <w:bCs/>
          <w:color w:val="2A2A2A"/>
          <w:u w:val="single"/>
        </w:rPr>
        <w:t xml:space="preserve">Article </w:t>
      </w:r>
      <w:r w:rsidR="002C7B65" w:rsidRPr="006E345D">
        <w:rPr>
          <w:rFonts w:cstheme="minorHAnsi"/>
          <w:b/>
          <w:bCs/>
          <w:color w:val="2A2A2A"/>
          <w:u w:val="single"/>
        </w:rPr>
        <w:t>1</w:t>
      </w:r>
      <w:r w:rsidR="00AD772C">
        <w:rPr>
          <w:rFonts w:cstheme="minorHAnsi"/>
          <w:b/>
          <w:bCs/>
          <w:color w:val="2A2A2A"/>
          <w:u w:val="single"/>
        </w:rPr>
        <w:t>1</w:t>
      </w:r>
      <w:r w:rsidR="002C7B65" w:rsidRPr="006E345D">
        <w:rPr>
          <w:rFonts w:cstheme="minorHAnsi"/>
          <w:b/>
          <w:bCs/>
          <w:color w:val="2A2A2A"/>
          <w:u w:val="single"/>
        </w:rPr>
        <w:t xml:space="preserve"> </w:t>
      </w:r>
      <w:r w:rsidRPr="006E345D">
        <w:rPr>
          <w:rFonts w:cstheme="minorHAnsi"/>
          <w:b/>
          <w:bCs/>
          <w:color w:val="2A2A2A"/>
          <w:u w:val="single"/>
        </w:rPr>
        <w:t xml:space="preserve">: </w:t>
      </w:r>
      <w:r w:rsidR="005E4C7E">
        <w:rPr>
          <w:rFonts w:cstheme="minorHAnsi"/>
          <w:b/>
          <w:bCs/>
          <w:color w:val="2A2A2A"/>
          <w:u w:val="single"/>
        </w:rPr>
        <w:t>Suivi</w:t>
      </w:r>
      <w:r w:rsidR="002C7B65" w:rsidRPr="006E345D">
        <w:rPr>
          <w:rFonts w:cstheme="minorHAnsi"/>
          <w:b/>
          <w:bCs/>
          <w:color w:val="2A2A2A"/>
          <w:u w:val="single"/>
        </w:rPr>
        <w:t xml:space="preserve"> </w:t>
      </w:r>
      <w:r w:rsidR="007A49C2">
        <w:rPr>
          <w:rFonts w:cstheme="minorHAnsi"/>
          <w:b/>
          <w:bCs/>
          <w:color w:val="2A2A2A"/>
          <w:u w:val="single"/>
        </w:rPr>
        <w:t xml:space="preserve">du </w:t>
      </w:r>
      <w:r w:rsidR="00443F7E">
        <w:rPr>
          <w:rFonts w:cstheme="minorHAnsi"/>
          <w:b/>
          <w:bCs/>
          <w:color w:val="2A2A2A"/>
          <w:u w:val="single"/>
        </w:rPr>
        <w:t>dispositif</w:t>
      </w:r>
    </w:p>
    <w:p w14:paraId="3E215018" w14:textId="77777777" w:rsidR="00A22B79" w:rsidRDefault="00A22B79" w:rsidP="00A22B79">
      <w:pPr>
        <w:autoSpaceDE w:val="0"/>
        <w:autoSpaceDN w:val="0"/>
        <w:adjustRightInd w:val="0"/>
        <w:spacing w:after="0" w:line="240" w:lineRule="auto"/>
        <w:jc w:val="both"/>
        <w:rPr>
          <w:rFonts w:cstheme="minorHAnsi"/>
          <w:color w:val="2A2A2A"/>
        </w:rPr>
      </w:pPr>
    </w:p>
    <w:p w14:paraId="1F0A766C" w14:textId="1C8F2433" w:rsidR="00A22B79" w:rsidRDefault="00A22B79" w:rsidP="00A22B79">
      <w:pPr>
        <w:spacing w:after="0" w:line="240" w:lineRule="auto"/>
        <w:jc w:val="both"/>
      </w:pPr>
      <w:r>
        <w:t>Le présent Document unilatéral est affiché dans l’entreprise aux endroits habituels.</w:t>
      </w:r>
    </w:p>
    <w:p w14:paraId="4BD17925" w14:textId="77777777" w:rsidR="00A22B79" w:rsidRDefault="00A22B79" w:rsidP="004149F3">
      <w:pPr>
        <w:autoSpaceDE w:val="0"/>
        <w:autoSpaceDN w:val="0"/>
        <w:adjustRightInd w:val="0"/>
        <w:spacing w:after="0" w:line="240" w:lineRule="auto"/>
        <w:jc w:val="both"/>
        <w:rPr>
          <w:rFonts w:cstheme="minorHAnsi"/>
          <w:color w:val="2A2A2A"/>
        </w:rPr>
      </w:pPr>
    </w:p>
    <w:p w14:paraId="04B82051" w14:textId="2843A505" w:rsidR="00886E6C" w:rsidRPr="00886E6C" w:rsidRDefault="004149F3" w:rsidP="004149F3">
      <w:pPr>
        <w:autoSpaceDE w:val="0"/>
        <w:autoSpaceDN w:val="0"/>
        <w:adjustRightInd w:val="0"/>
        <w:spacing w:after="0" w:line="240" w:lineRule="auto"/>
        <w:jc w:val="both"/>
        <w:rPr>
          <w:rFonts w:cstheme="minorHAnsi"/>
          <w:color w:val="2A2A2A"/>
        </w:rPr>
      </w:pPr>
      <w:r w:rsidRPr="00886E6C">
        <w:rPr>
          <w:rFonts w:cstheme="minorHAnsi"/>
          <w:color w:val="2A2A2A"/>
        </w:rPr>
        <w:t xml:space="preserve">Le présent </w:t>
      </w:r>
      <w:r w:rsidR="000C3C5B">
        <w:rPr>
          <w:rFonts w:cstheme="minorHAnsi"/>
          <w:color w:val="2A2A2A"/>
        </w:rPr>
        <w:t>D</w:t>
      </w:r>
      <w:r w:rsidRPr="00886E6C">
        <w:rPr>
          <w:rFonts w:cstheme="minorHAnsi"/>
          <w:color w:val="2A2A2A"/>
        </w:rPr>
        <w:t>ocument unilatéral sera transmis</w:t>
      </w:r>
      <w:r w:rsidR="00886E6C" w:rsidRPr="00886E6C">
        <w:rPr>
          <w:rFonts w:cstheme="minorHAnsi"/>
          <w:color w:val="2A2A2A"/>
        </w:rPr>
        <w:t xml:space="preserve"> de manière anonymisée dans les 15 jours suivant </w:t>
      </w:r>
      <w:r w:rsidR="00886E6C">
        <w:rPr>
          <w:rFonts w:cstheme="minorHAnsi"/>
          <w:color w:val="2A2A2A"/>
        </w:rPr>
        <w:t xml:space="preserve">son </w:t>
      </w:r>
      <w:r w:rsidR="00886E6C" w:rsidRPr="00886E6C">
        <w:rPr>
          <w:rFonts w:cstheme="minorHAnsi"/>
          <w:color w:val="2A2A2A"/>
        </w:rPr>
        <w:t>homologation</w:t>
      </w:r>
      <w:r w:rsidRPr="00886E6C">
        <w:rPr>
          <w:rFonts w:cstheme="minorHAnsi"/>
          <w:color w:val="2A2A2A"/>
        </w:rPr>
        <w:t>, par voie électronique ou postale, au secrétariat de la CPPNI de branche</w:t>
      </w:r>
      <w:r w:rsidR="00886E6C" w:rsidRPr="00886E6C">
        <w:rPr>
          <w:rFonts w:cstheme="minorHAnsi"/>
          <w:color w:val="2A2A2A"/>
        </w:rPr>
        <w:t> :</w:t>
      </w:r>
    </w:p>
    <w:p w14:paraId="7093C919" w14:textId="77777777" w:rsidR="00886E6C" w:rsidRPr="00886E6C" w:rsidRDefault="00886E6C" w:rsidP="00886E6C">
      <w:pPr>
        <w:autoSpaceDE w:val="0"/>
        <w:autoSpaceDN w:val="0"/>
        <w:adjustRightInd w:val="0"/>
        <w:spacing w:after="0" w:line="240" w:lineRule="auto"/>
        <w:jc w:val="both"/>
        <w:rPr>
          <w:rFonts w:cstheme="minorHAnsi"/>
          <w:i/>
          <w:iCs/>
          <w:color w:val="2A2A2A"/>
        </w:rPr>
      </w:pPr>
      <w:r w:rsidRPr="00886E6C">
        <w:rPr>
          <w:rFonts w:cstheme="minorHAnsi"/>
          <w:i/>
          <w:iCs/>
          <w:color w:val="2A2A2A"/>
        </w:rPr>
        <w:t>Secrétariat de la CPPNI de l’industrie textile</w:t>
      </w:r>
    </w:p>
    <w:p w14:paraId="7096A663" w14:textId="77777777" w:rsidR="00886E6C" w:rsidRPr="00886E6C" w:rsidRDefault="00886E6C" w:rsidP="00886E6C">
      <w:pPr>
        <w:autoSpaceDE w:val="0"/>
        <w:autoSpaceDN w:val="0"/>
        <w:adjustRightInd w:val="0"/>
        <w:spacing w:after="0" w:line="240" w:lineRule="auto"/>
        <w:jc w:val="both"/>
        <w:rPr>
          <w:rFonts w:cstheme="minorHAnsi"/>
          <w:i/>
          <w:iCs/>
          <w:color w:val="2A2A2A"/>
        </w:rPr>
      </w:pPr>
      <w:r w:rsidRPr="00886E6C">
        <w:rPr>
          <w:rFonts w:cstheme="minorHAnsi"/>
          <w:i/>
          <w:iCs/>
          <w:color w:val="2A2A2A"/>
        </w:rPr>
        <w:t>Union des industries textiles</w:t>
      </w:r>
    </w:p>
    <w:p w14:paraId="5E7A09CA" w14:textId="77777777" w:rsidR="00886E6C" w:rsidRPr="00886E6C" w:rsidRDefault="00886E6C" w:rsidP="00886E6C">
      <w:pPr>
        <w:autoSpaceDE w:val="0"/>
        <w:autoSpaceDN w:val="0"/>
        <w:adjustRightInd w:val="0"/>
        <w:spacing w:after="0" w:line="240" w:lineRule="auto"/>
        <w:jc w:val="both"/>
        <w:rPr>
          <w:rFonts w:cstheme="minorHAnsi"/>
          <w:i/>
          <w:iCs/>
          <w:color w:val="2A2A2A"/>
        </w:rPr>
      </w:pPr>
      <w:r w:rsidRPr="00886E6C">
        <w:rPr>
          <w:rFonts w:cstheme="minorHAnsi"/>
          <w:i/>
          <w:iCs/>
          <w:color w:val="2A2A2A"/>
        </w:rPr>
        <w:t>26 rue Montholon</w:t>
      </w:r>
    </w:p>
    <w:p w14:paraId="0AD684E5" w14:textId="77777777" w:rsidR="00886E6C" w:rsidRPr="00886E6C" w:rsidRDefault="00886E6C" w:rsidP="00886E6C">
      <w:pPr>
        <w:autoSpaceDE w:val="0"/>
        <w:autoSpaceDN w:val="0"/>
        <w:adjustRightInd w:val="0"/>
        <w:spacing w:after="0" w:line="240" w:lineRule="auto"/>
        <w:jc w:val="both"/>
        <w:rPr>
          <w:rFonts w:cstheme="minorHAnsi"/>
          <w:i/>
          <w:iCs/>
          <w:color w:val="2A2A2A"/>
        </w:rPr>
      </w:pPr>
      <w:r w:rsidRPr="00886E6C">
        <w:rPr>
          <w:rFonts w:cstheme="minorHAnsi"/>
          <w:i/>
          <w:iCs/>
          <w:color w:val="2A2A2A"/>
        </w:rPr>
        <w:t>75009 PARIS</w:t>
      </w:r>
    </w:p>
    <w:p w14:paraId="62B4F7FE" w14:textId="77777777" w:rsidR="00886E6C" w:rsidRPr="00886E6C" w:rsidRDefault="00886E6C" w:rsidP="00886E6C">
      <w:pPr>
        <w:autoSpaceDE w:val="0"/>
        <w:autoSpaceDN w:val="0"/>
        <w:adjustRightInd w:val="0"/>
        <w:spacing w:after="0" w:line="240" w:lineRule="auto"/>
        <w:jc w:val="both"/>
        <w:rPr>
          <w:rFonts w:cstheme="minorHAnsi"/>
          <w:i/>
          <w:iCs/>
          <w:color w:val="2A2A2A"/>
        </w:rPr>
      </w:pPr>
      <w:r w:rsidRPr="00886E6C">
        <w:rPr>
          <w:rFonts w:cstheme="minorHAnsi"/>
          <w:i/>
          <w:iCs/>
          <w:color w:val="2A2A2A"/>
        </w:rPr>
        <w:t>uit@textile.fr</w:t>
      </w:r>
    </w:p>
    <w:p w14:paraId="24D7485D" w14:textId="77777777" w:rsidR="00886E6C" w:rsidRPr="00886E6C" w:rsidRDefault="00886E6C" w:rsidP="004149F3">
      <w:pPr>
        <w:autoSpaceDE w:val="0"/>
        <w:autoSpaceDN w:val="0"/>
        <w:adjustRightInd w:val="0"/>
        <w:spacing w:after="0" w:line="240" w:lineRule="auto"/>
        <w:jc w:val="both"/>
        <w:rPr>
          <w:rFonts w:cstheme="minorHAnsi"/>
          <w:color w:val="2A2A2A"/>
        </w:rPr>
      </w:pPr>
    </w:p>
    <w:p w14:paraId="0F23BED5" w14:textId="26913EB9" w:rsidR="004149F3" w:rsidRPr="00886E6C" w:rsidRDefault="004149F3" w:rsidP="004149F3">
      <w:pPr>
        <w:autoSpaceDE w:val="0"/>
        <w:autoSpaceDN w:val="0"/>
        <w:adjustRightInd w:val="0"/>
        <w:spacing w:after="0" w:line="240" w:lineRule="auto"/>
        <w:jc w:val="both"/>
        <w:rPr>
          <w:rFonts w:cstheme="minorHAnsi"/>
          <w:color w:val="2A2A2A"/>
        </w:rPr>
      </w:pPr>
      <w:r w:rsidRPr="00886E6C">
        <w:rPr>
          <w:rFonts w:cstheme="minorHAnsi"/>
          <w:color w:val="2A2A2A"/>
        </w:rPr>
        <w:t>Il sera accompagné de l'attestation de son homologation par l'administration</w:t>
      </w:r>
      <w:r w:rsidR="00FA280C">
        <w:rPr>
          <w:rFonts w:cstheme="minorHAnsi"/>
          <w:color w:val="2A2A2A"/>
        </w:rPr>
        <w:t>.</w:t>
      </w:r>
    </w:p>
    <w:p w14:paraId="26D49343" w14:textId="77777777" w:rsidR="004617CE" w:rsidRDefault="004617CE" w:rsidP="00F26D34">
      <w:pPr>
        <w:autoSpaceDE w:val="0"/>
        <w:autoSpaceDN w:val="0"/>
        <w:adjustRightInd w:val="0"/>
        <w:spacing w:after="0" w:line="240" w:lineRule="auto"/>
        <w:jc w:val="both"/>
        <w:rPr>
          <w:rFonts w:cstheme="minorHAnsi"/>
          <w:color w:val="2A2A2A"/>
        </w:rPr>
      </w:pPr>
    </w:p>
    <w:p w14:paraId="7B1C05CF" w14:textId="0B8CD934" w:rsidR="002B2E3C" w:rsidRPr="004617CE" w:rsidRDefault="004617CE" w:rsidP="00F26D34">
      <w:pPr>
        <w:autoSpaceDE w:val="0"/>
        <w:autoSpaceDN w:val="0"/>
        <w:adjustRightInd w:val="0"/>
        <w:spacing w:after="0" w:line="240" w:lineRule="auto"/>
        <w:jc w:val="both"/>
        <w:rPr>
          <w:rFonts w:cstheme="minorHAnsi"/>
          <w:i/>
          <w:iCs/>
          <w:color w:val="EE0000"/>
        </w:rPr>
      </w:pPr>
      <w:r w:rsidRPr="004617CE">
        <w:rPr>
          <w:rFonts w:cstheme="minorHAnsi"/>
          <w:i/>
          <w:iCs/>
          <w:color w:val="EE0000"/>
        </w:rPr>
        <w:t>NB : l</w:t>
      </w:r>
      <w:r w:rsidR="003D5430" w:rsidRPr="004617CE">
        <w:rPr>
          <w:rFonts w:cstheme="minorHAnsi"/>
          <w:i/>
          <w:iCs/>
          <w:color w:val="EE0000"/>
        </w:rPr>
        <w:t>’entreprise adresse</w:t>
      </w:r>
      <w:r w:rsidR="009907D3" w:rsidRPr="004617CE">
        <w:rPr>
          <w:rFonts w:cstheme="minorHAnsi"/>
          <w:i/>
          <w:iCs/>
          <w:color w:val="EE0000"/>
        </w:rPr>
        <w:t xml:space="preserve"> la demande d’homologation du document unilatéral, accompagnée</w:t>
      </w:r>
      <w:r w:rsidR="005E1119" w:rsidRPr="004617CE">
        <w:rPr>
          <w:rFonts w:cstheme="minorHAnsi"/>
          <w:i/>
          <w:iCs/>
          <w:color w:val="EE0000"/>
        </w:rPr>
        <w:t xml:space="preserve"> de l’avis rendu par le CSE le cas échéant,</w:t>
      </w:r>
      <w:r w:rsidR="009907D3" w:rsidRPr="004617CE">
        <w:rPr>
          <w:rFonts w:cstheme="minorHAnsi"/>
          <w:i/>
          <w:iCs/>
          <w:color w:val="EE0000"/>
        </w:rPr>
        <w:t xml:space="preserve"> à l</w:t>
      </w:r>
      <w:r w:rsidR="003D5430" w:rsidRPr="004617CE">
        <w:rPr>
          <w:rFonts w:cstheme="minorHAnsi"/>
          <w:i/>
          <w:iCs/>
          <w:color w:val="EE0000"/>
        </w:rPr>
        <w:t>a DDETS</w:t>
      </w:r>
      <w:r w:rsidR="005E1119" w:rsidRPr="004617CE">
        <w:rPr>
          <w:rFonts w:cstheme="minorHAnsi"/>
          <w:i/>
          <w:iCs/>
          <w:color w:val="EE0000"/>
        </w:rPr>
        <w:t>, qui dispose d’un délai de 21 jours</w:t>
      </w:r>
      <w:r w:rsidRPr="004617CE">
        <w:rPr>
          <w:rFonts w:cstheme="minorHAnsi"/>
          <w:i/>
          <w:iCs/>
          <w:color w:val="EE0000"/>
        </w:rPr>
        <w:t xml:space="preserve"> pour homologuer le document</w:t>
      </w:r>
      <w:r w:rsidR="00A6111A">
        <w:rPr>
          <w:rFonts w:cstheme="minorHAnsi"/>
          <w:i/>
          <w:iCs/>
          <w:color w:val="EE0000"/>
        </w:rPr>
        <w:t xml:space="preserve"> </w:t>
      </w:r>
      <w:r w:rsidR="00A6111A" w:rsidRPr="00A6111A">
        <w:rPr>
          <w:rFonts w:cstheme="minorHAnsi"/>
          <w:i/>
          <w:iCs/>
          <w:color w:val="EE0000"/>
          <w:u w:val="single"/>
        </w:rPr>
        <w:t>élaboré en application d’un accord de branche étendu</w:t>
      </w:r>
      <w:r w:rsidRPr="004617CE">
        <w:rPr>
          <w:rFonts w:cstheme="minorHAnsi"/>
          <w:i/>
          <w:iCs/>
          <w:color w:val="EE0000"/>
        </w:rPr>
        <w:t>.</w:t>
      </w:r>
      <w:r w:rsidR="003D5430" w:rsidRPr="004617CE">
        <w:rPr>
          <w:rFonts w:cstheme="minorHAnsi"/>
          <w:i/>
          <w:iCs/>
          <w:color w:val="EE0000"/>
        </w:rPr>
        <w:t xml:space="preserve"> </w:t>
      </w:r>
    </w:p>
    <w:p w14:paraId="548E55AE" w14:textId="77777777" w:rsidR="002F20D9" w:rsidRDefault="002F20D9" w:rsidP="00F26D34">
      <w:pPr>
        <w:autoSpaceDE w:val="0"/>
        <w:autoSpaceDN w:val="0"/>
        <w:adjustRightInd w:val="0"/>
        <w:spacing w:after="0" w:line="240" w:lineRule="auto"/>
        <w:jc w:val="both"/>
        <w:rPr>
          <w:rFonts w:cstheme="minorHAnsi"/>
          <w:color w:val="2A2A2A"/>
        </w:rPr>
      </w:pPr>
    </w:p>
    <w:p w14:paraId="11388D32" w14:textId="2EA6C957" w:rsidR="00D13C39" w:rsidRPr="007C1148" w:rsidRDefault="00CC2B70" w:rsidP="00A346CD">
      <w:pPr>
        <w:autoSpaceDE w:val="0"/>
        <w:autoSpaceDN w:val="0"/>
        <w:adjustRightInd w:val="0"/>
        <w:spacing w:after="0" w:line="240" w:lineRule="auto"/>
        <w:jc w:val="both"/>
        <w:rPr>
          <w:rFonts w:cstheme="minorHAnsi"/>
          <w:color w:val="2A2A2A"/>
        </w:rPr>
      </w:pPr>
      <w:r w:rsidRPr="00282943">
        <w:rPr>
          <w:rFonts w:cstheme="minorHAnsi"/>
          <w:i/>
          <w:iCs/>
          <w:color w:val="FF0000"/>
        </w:rPr>
        <w:t>N</w:t>
      </w:r>
      <w:r w:rsidR="00CB5CE3">
        <w:rPr>
          <w:rFonts w:cstheme="minorHAnsi"/>
          <w:i/>
          <w:iCs/>
          <w:color w:val="FF0000"/>
        </w:rPr>
        <w:t>.</w:t>
      </w:r>
      <w:r w:rsidRPr="00282943">
        <w:rPr>
          <w:rFonts w:cstheme="minorHAnsi"/>
          <w:i/>
          <w:iCs/>
          <w:color w:val="FF0000"/>
        </w:rPr>
        <w:t>B</w:t>
      </w:r>
      <w:r w:rsidR="00CB5CE3">
        <w:rPr>
          <w:rFonts w:cstheme="minorHAnsi"/>
          <w:i/>
          <w:iCs/>
          <w:color w:val="FF0000"/>
        </w:rPr>
        <w:t>.</w:t>
      </w:r>
      <w:r w:rsidRPr="00282943">
        <w:rPr>
          <w:rFonts w:cstheme="minorHAnsi"/>
          <w:i/>
          <w:iCs/>
          <w:color w:val="FF0000"/>
        </w:rPr>
        <w:t xml:space="preserve"> : </w:t>
      </w:r>
      <w:r w:rsidR="000100EC" w:rsidRPr="00282943">
        <w:rPr>
          <w:rFonts w:cstheme="minorHAnsi"/>
          <w:i/>
          <w:iCs/>
          <w:color w:val="FF0000"/>
        </w:rPr>
        <w:t>La décision d</w:t>
      </w:r>
      <w:r w:rsidR="00AF51EC">
        <w:rPr>
          <w:rFonts w:cstheme="minorHAnsi"/>
          <w:i/>
          <w:iCs/>
          <w:color w:val="FF0000"/>
        </w:rPr>
        <w:t>’homo</w:t>
      </w:r>
      <w:r w:rsidR="003E0A05">
        <w:rPr>
          <w:rFonts w:cstheme="minorHAnsi"/>
          <w:i/>
          <w:iCs/>
          <w:color w:val="FF0000"/>
        </w:rPr>
        <w:t>l</w:t>
      </w:r>
      <w:r w:rsidR="00AF51EC">
        <w:rPr>
          <w:rFonts w:cstheme="minorHAnsi"/>
          <w:i/>
          <w:iCs/>
          <w:color w:val="FF0000"/>
        </w:rPr>
        <w:t>ogation</w:t>
      </w:r>
      <w:r w:rsidR="008E7EEE" w:rsidRPr="00282943">
        <w:rPr>
          <w:rFonts w:cstheme="minorHAnsi"/>
          <w:i/>
          <w:iCs/>
          <w:color w:val="FF0000"/>
        </w:rPr>
        <w:t xml:space="preserve"> ainsi que les voies et délais de recours</w:t>
      </w:r>
      <w:r w:rsidR="00282943" w:rsidRPr="00282943">
        <w:rPr>
          <w:rFonts w:cstheme="minorHAnsi"/>
          <w:i/>
          <w:iCs/>
          <w:color w:val="FF0000"/>
        </w:rPr>
        <w:t xml:space="preserve"> </w:t>
      </w:r>
      <w:r w:rsidR="000100EC" w:rsidRPr="00282943">
        <w:rPr>
          <w:rFonts w:cstheme="minorHAnsi"/>
          <w:i/>
          <w:iCs/>
          <w:color w:val="FF0000"/>
        </w:rPr>
        <w:t>sont portés à la connaissance des salariés par voie d'affichage sur leur lieu de travail ou par tout autre moyen permettant de conférer date certaine à cette information.</w:t>
      </w:r>
    </w:p>
    <w:p w14:paraId="3BCC87AC" w14:textId="77777777" w:rsidR="00032231" w:rsidRDefault="00032231" w:rsidP="00A346CD">
      <w:pPr>
        <w:autoSpaceDE w:val="0"/>
        <w:autoSpaceDN w:val="0"/>
        <w:adjustRightInd w:val="0"/>
        <w:spacing w:after="0" w:line="240" w:lineRule="auto"/>
        <w:rPr>
          <w:rFonts w:cstheme="minorHAnsi"/>
          <w:color w:val="252525"/>
        </w:rPr>
      </w:pPr>
    </w:p>
    <w:p w14:paraId="438AD0B1" w14:textId="77777777" w:rsidR="00A346CD" w:rsidRDefault="00A346CD" w:rsidP="00A346CD">
      <w:pPr>
        <w:autoSpaceDE w:val="0"/>
        <w:autoSpaceDN w:val="0"/>
        <w:adjustRightInd w:val="0"/>
        <w:spacing w:after="0" w:line="240" w:lineRule="auto"/>
        <w:rPr>
          <w:rFonts w:cstheme="minorHAnsi"/>
          <w:color w:val="252525"/>
        </w:rPr>
      </w:pPr>
    </w:p>
    <w:p w14:paraId="691A2391" w14:textId="13BC59C5" w:rsidR="00E248EF" w:rsidRPr="006E345D" w:rsidRDefault="00E248EF" w:rsidP="00F26D34">
      <w:pPr>
        <w:autoSpaceDE w:val="0"/>
        <w:autoSpaceDN w:val="0"/>
        <w:adjustRightInd w:val="0"/>
        <w:spacing w:after="0" w:line="240" w:lineRule="auto"/>
        <w:rPr>
          <w:rFonts w:cstheme="minorHAnsi"/>
          <w:color w:val="252525"/>
        </w:rPr>
      </w:pPr>
      <w:r w:rsidRPr="006E345D">
        <w:rPr>
          <w:rFonts w:cstheme="minorHAnsi"/>
          <w:color w:val="252525"/>
        </w:rPr>
        <w:t xml:space="preserve">Fait à </w:t>
      </w:r>
      <w:r w:rsidR="00F1696B" w:rsidRPr="006E345D">
        <w:rPr>
          <w:rFonts w:cstheme="minorHAnsi"/>
          <w:color w:val="252525"/>
        </w:rPr>
        <w:t>…</w:t>
      </w:r>
      <w:r w:rsidR="00AE6441" w:rsidRPr="006E345D">
        <w:rPr>
          <w:rFonts w:cstheme="minorHAnsi"/>
          <w:color w:val="252525"/>
        </w:rPr>
        <w:t xml:space="preserve">, </w:t>
      </w:r>
      <w:r w:rsidRPr="006E345D">
        <w:rPr>
          <w:rFonts w:cstheme="minorHAnsi"/>
          <w:color w:val="252525"/>
        </w:rPr>
        <w:t>le</w:t>
      </w:r>
      <w:r w:rsidR="003E350F">
        <w:rPr>
          <w:rFonts w:cstheme="minorHAnsi"/>
          <w:color w:val="252525"/>
        </w:rPr>
        <w:t xml:space="preserve"> …</w:t>
      </w:r>
      <w:r w:rsidRPr="006E345D">
        <w:rPr>
          <w:rFonts w:cstheme="minorHAnsi"/>
          <w:color w:val="252525"/>
        </w:rPr>
        <w:t xml:space="preserve"> </w:t>
      </w:r>
    </w:p>
    <w:p w14:paraId="6F8655CE" w14:textId="77777777" w:rsidR="00521DCE" w:rsidRDefault="00521DCE" w:rsidP="00F26D34">
      <w:pPr>
        <w:autoSpaceDE w:val="0"/>
        <w:autoSpaceDN w:val="0"/>
        <w:adjustRightInd w:val="0"/>
        <w:spacing w:after="0" w:line="240" w:lineRule="auto"/>
        <w:rPr>
          <w:rFonts w:cstheme="minorHAnsi"/>
          <w:color w:val="252525"/>
        </w:rPr>
      </w:pPr>
    </w:p>
    <w:p w14:paraId="171AD2AC" w14:textId="4FD7D907" w:rsidR="00823928" w:rsidRPr="006E345D" w:rsidRDefault="00521DCE" w:rsidP="00F26D34">
      <w:pPr>
        <w:autoSpaceDE w:val="0"/>
        <w:autoSpaceDN w:val="0"/>
        <w:adjustRightInd w:val="0"/>
        <w:spacing w:after="0" w:line="240" w:lineRule="auto"/>
        <w:rPr>
          <w:rFonts w:cstheme="minorHAnsi"/>
          <w:color w:val="252525"/>
        </w:rPr>
      </w:pPr>
      <w:r w:rsidRPr="006E345D">
        <w:rPr>
          <w:rFonts w:cstheme="minorHAnsi"/>
          <w:color w:val="252525"/>
        </w:rPr>
        <w:t xml:space="preserve">POUR L’ENTREPRISE </w:t>
      </w:r>
    </w:p>
    <w:p w14:paraId="7B10DDA8" w14:textId="77777777" w:rsidR="00823928" w:rsidRPr="006E345D" w:rsidRDefault="00823928" w:rsidP="00F26D34">
      <w:pPr>
        <w:autoSpaceDE w:val="0"/>
        <w:autoSpaceDN w:val="0"/>
        <w:adjustRightInd w:val="0"/>
        <w:spacing w:after="0" w:line="240" w:lineRule="auto"/>
        <w:rPr>
          <w:rFonts w:cstheme="minorHAnsi"/>
          <w:color w:val="252525"/>
        </w:rPr>
      </w:pPr>
      <w:r w:rsidRPr="006E345D">
        <w:rPr>
          <w:rFonts w:cstheme="minorHAnsi"/>
          <w:color w:val="252525"/>
        </w:rPr>
        <w:t>Nom, signature et cachet</w:t>
      </w:r>
    </w:p>
    <w:p w14:paraId="31633DFE" w14:textId="1977D432" w:rsidR="00823928" w:rsidRPr="00DE2A82" w:rsidRDefault="00823928" w:rsidP="00823928">
      <w:pPr>
        <w:autoSpaceDE w:val="0"/>
        <w:autoSpaceDN w:val="0"/>
        <w:adjustRightInd w:val="0"/>
        <w:spacing w:after="0" w:line="240" w:lineRule="auto"/>
        <w:rPr>
          <w:rFonts w:ascii="Arial" w:hAnsi="Arial" w:cs="Arial"/>
          <w:color w:val="252525"/>
          <w:sz w:val="24"/>
          <w:szCs w:val="24"/>
        </w:rPr>
      </w:pPr>
      <w:r w:rsidRPr="00823928">
        <w:rPr>
          <w:rFonts w:ascii="Arial" w:hAnsi="Arial" w:cs="Arial"/>
          <w:color w:val="252525"/>
          <w:sz w:val="24"/>
          <w:szCs w:val="24"/>
        </w:rPr>
        <w:t xml:space="preserve">  </w:t>
      </w:r>
    </w:p>
    <w:p w14:paraId="7E314802" w14:textId="7CC98628" w:rsidR="004D7CCD" w:rsidRPr="00D51C3A" w:rsidRDefault="004D7CCD" w:rsidP="004D7CCD">
      <w:pPr>
        <w:tabs>
          <w:tab w:val="left" w:pos="240"/>
          <w:tab w:val="left" w:pos="6600"/>
        </w:tabs>
        <w:rPr>
          <w:rFonts w:ascii="Calibri" w:hAnsi="Calibri" w:cs="Calibri"/>
        </w:rPr>
      </w:pPr>
    </w:p>
    <w:p w14:paraId="43A460EC" w14:textId="36649198" w:rsidR="004D7CCD" w:rsidRPr="00D51C3A" w:rsidRDefault="004D7CCD" w:rsidP="004D7CCD">
      <w:pPr>
        <w:pStyle w:val="Corpsdetexte"/>
        <w:spacing w:line="240" w:lineRule="atLeast"/>
        <w:rPr>
          <w:rFonts w:ascii="Calibri" w:hAnsi="Calibri" w:cs="Calibri"/>
          <w:sz w:val="22"/>
          <w:szCs w:val="22"/>
        </w:rPr>
      </w:pPr>
      <w:bookmarkStart w:id="7" w:name="_Hlk204351885"/>
      <w:r w:rsidRPr="00D51C3A">
        <w:rPr>
          <w:rFonts w:ascii="Calibri" w:hAnsi="Calibri" w:cs="Calibri"/>
          <w:sz w:val="22"/>
          <w:szCs w:val="22"/>
        </w:rPr>
        <w:t xml:space="preserve">Le présent modèle, établi </w:t>
      </w:r>
      <w:r w:rsidRPr="00F60FE5">
        <w:rPr>
          <w:rFonts w:ascii="Calibri" w:hAnsi="Calibri" w:cs="Calibri"/>
          <w:sz w:val="22"/>
          <w:szCs w:val="22"/>
        </w:rPr>
        <w:t>par</w:t>
      </w:r>
      <w:r w:rsidR="0046109E" w:rsidRPr="00F60FE5">
        <w:rPr>
          <w:rFonts w:ascii="Calibri" w:hAnsi="Calibri" w:cs="Calibri"/>
          <w:sz w:val="22"/>
          <w:szCs w:val="22"/>
        </w:rPr>
        <w:t xml:space="preserve"> </w:t>
      </w:r>
      <w:r w:rsidR="00F60FE5" w:rsidRPr="00F60FE5">
        <w:rPr>
          <w:rFonts w:ascii="Calibri" w:hAnsi="Calibri" w:cs="Calibri"/>
          <w:sz w:val="22"/>
          <w:szCs w:val="22"/>
        </w:rPr>
        <w:t>la cité des entreprises pour le compte d’UITH</w:t>
      </w:r>
      <w:r w:rsidR="00F60FE5">
        <w:rPr>
          <w:rFonts w:ascii="Calibri" w:hAnsi="Calibri" w:cs="Calibri"/>
          <w:sz w:val="22"/>
          <w:szCs w:val="22"/>
        </w:rPr>
        <w:t>,</w:t>
      </w:r>
      <w:r w:rsidR="00F60FE5" w:rsidRPr="00F60FE5">
        <w:rPr>
          <w:rFonts w:ascii="Calibri" w:hAnsi="Calibri" w:cs="Calibri"/>
          <w:sz w:val="22"/>
          <w:szCs w:val="22"/>
        </w:rPr>
        <w:t xml:space="preserve"> en coopération avec UNITEX</w:t>
      </w:r>
      <w:r w:rsidRPr="00D51C3A">
        <w:rPr>
          <w:rFonts w:ascii="Calibri" w:hAnsi="Calibri" w:cs="Calibri"/>
          <w:sz w:val="22"/>
          <w:szCs w:val="22"/>
        </w:rPr>
        <w:t xml:space="preserve">, est susceptible d’évolutions législatives et réglementaires et ne vous a été communiqué qu’à titre indicatif. Ce modèle sera à adapter en fonction des spécificités de votre entreprise. </w:t>
      </w:r>
      <w:bookmarkEnd w:id="7"/>
      <w:r w:rsidRPr="00D51C3A">
        <w:rPr>
          <w:rFonts w:ascii="Calibri" w:hAnsi="Calibri" w:cs="Calibri"/>
          <w:sz w:val="22"/>
          <w:szCs w:val="22"/>
        </w:rPr>
        <w:t xml:space="preserve">Nous nous dégageons de toute responsabilité quant à l’utilisation de ce modèle, sans que vous ayez soumis une version finalisée de votre document </w:t>
      </w:r>
      <w:r w:rsidR="00F60FE5">
        <w:rPr>
          <w:rFonts w:ascii="Calibri" w:hAnsi="Calibri" w:cs="Calibri"/>
          <w:sz w:val="22"/>
          <w:szCs w:val="22"/>
        </w:rPr>
        <w:t>à votre organisation professionnelle</w:t>
      </w:r>
      <w:r w:rsidRPr="00D51C3A">
        <w:rPr>
          <w:rFonts w:ascii="Calibri" w:hAnsi="Calibri" w:cs="Calibri"/>
          <w:sz w:val="22"/>
          <w:szCs w:val="22"/>
        </w:rPr>
        <w:t>.</w:t>
      </w:r>
    </w:p>
    <w:p w14:paraId="142722AA" w14:textId="4B32521B" w:rsidR="004D7CCD" w:rsidRPr="00D51C3A" w:rsidRDefault="004D7CCD" w:rsidP="004D7CCD">
      <w:pPr>
        <w:pStyle w:val="Corpsdetexte"/>
        <w:spacing w:line="240" w:lineRule="atLeast"/>
        <w:rPr>
          <w:rFonts w:ascii="Calibri" w:hAnsi="Calibri" w:cs="Calibri"/>
          <w:sz w:val="22"/>
          <w:szCs w:val="22"/>
        </w:rPr>
      </w:pPr>
      <w:r w:rsidRPr="00D51C3A">
        <w:rPr>
          <w:rFonts w:ascii="Calibri" w:hAnsi="Calibri" w:cs="Calibri"/>
          <w:sz w:val="22"/>
          <w:szCs w:val="22"/>
        </w:rPr>
        <w:t>Toute reproduction et/ou diffusion, en tout ou partie, par quelque moyen que ce soit est interdite sans autorisation préalable.</w:t>
      </w:r>
    </w:p>
    <w:p w14:paraId="6664E1BE" w14:textId="3C69A0EF" w:rsidR="00E248EF" w:rsidRPr="001227E0" w:rsidRDefault="00E248EF" w:rsidP="00E248EF">
      <w:pPr>
        <w:autoSpaceDE w:val="0"/>
        <w:autoSpaceDN w:val="0"/>
        <w:adjustRightInd w:val="0"/>
        <w:spacing w:after="0" w:line="240" w:lineRule="auto"/>
        <w:rPr>
          <w:rFonts w:cstheme="minorHAnsi"/>
          <w:color w:val="252525"/>
        </w:rPr>
      </w:pPr>
    </w:p>
    <w:sectPr w:rsidR="00E248EF" w:rsidRPr="001227E0" w:rsidSect="00651AE9">
      <w:footerReference w:type="default" r:id="rId8"/>
      <w:pgSz w:w="11906" w:h="16838"/>
      <w:pgMar w:top="709" w:right="1417" w:bottom="993" w:left="1417" w:header="70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DB2AF" w14:textId="77777777" w:rsidR="00F05AF0" w:rsidRDefault="00F05AF0" w:rsidP="0089745F">
      <w:pPr>
        <w:spacing w:after="0" w:line="240" w:lineRule="auto"/>
      </w:pPr>
      <w:r>
        <w:separator/>
      </w:r>
    </w:p>
  </w:endnote>
  <w:endnote w:type="continuationSeparator" w:id="0">
    <w:p w14:paraId="1FC0C5E7" w14:textId="77777777" w:rsidR="00F05AF0" w:rsidRDefault="00F05AF0" w:rsidP="0089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9365235"/>
      <w:docPartObj>
        <w:docPartGallery w:val="Page Numbers (Bottom of Page)"/>
        <w:docPartUnique/>
      </w:docPartObj>
    </w:sdtPr>
    <w:sdtEndPr/>
    <w:sdtContent>
      <w:p w14:paraId="690440D9" w14:textId="15F478F1" w:rsidR="00845B1E" w:rsidRDefault="00845B1E">
        <w:pPr>
          <w:pStyle w:val="Pieddepage"/>
          <w:jc w:val="center"/>
        </w:pPr>
        <w:r>
          <w:fldChar w:fldCharType="begin"/>
        </w:r>
        <w:r>
          <w:instrText>PAGE   \* MERGEFORMAT</w:instrText>
        </w:r>
        <w:r>
          <w:fldChar w:fldCharType="separate"/>
        </w:r>
        <w:r w:rsidR="009711A2">
          <w:rPr>
            <w:noProof/>
          </w:rPr>
          <w:t>1</w:t>
        </w:r>
        <w:r>
          <w:fldChar w:fldCharType="end"/>
        </w:r>
      </w:p>
    </w:sdtContent>
  </w:sdt>
  <w:p w14:paraId="5C9EDE1B" w14:textId="77777777" w:rsidR="00845B1E" w:rsidRDefault="00845B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14A05" w14:textId="77777777" w:rsidR="00F05AF0" w:rsidRDefault="00F05AF0" w:rsidP="0089745F">
      <w:pPr>
        <w:spacing w:after="0" w:line="240" w:lineRule="auto"/>
      </w:pPr>
      <w:r>
        <w:separator/>
      </w:r>
    </w:p>
  </w:footnote>
  <w:footnote w:type="continuationSeparator" w:id="0">
    <w:p w14:paraId="2E36431A" w14:textId="77777777" w:rsidR="00F05AF0" w:rsidRDefault="00F05AF0" w:rsidP="00897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CE89B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7AEC2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D55CD"/>
    <w:multiLevelType w:val="hybridMultilevel"/>
    <w:tmpl w:val="34C60C82"/>
    <w:lvl w:ilvl="0" w:tplc="63F8BAA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ED21DE"/>
    <w:multiLevelType w:val="hybridMultilevel"/>
    <w:tmpl w:val="0ABE60B0"/>
    <w:lvl w:ilvl="0" w:tplc="01627BE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9A5475"/>
    <w:multiLevelType w:val="hybridMultilevel"/>
    <w:tmpl w:val="B1E87E2E"/>
    <w:lvl w:ilvl="0" w:tplc="271E2870">
      <w:numFmt w:val="bullet"/>
      <w:lvlText w:val="•"/>
      <w:lvlJc w:val="left"/>
      <w:pPr>
        <w:ind w:left="1068" w:hanging="708"/>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B81192"/>
    <w:multiLevelType w:val="hybridMultilevel"/>
    <w:tmpl w:val="CCAA331C"/>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A34F10"/>
    <w:multiLevelType w:val="hybridMultilevel"/>
    <w:tmpl w:val="C9D8E4A8"/>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C8A035E"/>
    <w:multiLevelType w:val="hybridMultilevel"/>
    <w:tmpl w:val="958CC790"/>
    <w:lvl w:ilvl="0" w:tplc="01627BE2">
      <w:numFmt w:val="bullet"/>
      <w:lvlText w:val="-"/>
      <w:lvlJc w:val="left"/>
      <w:pPr>
        <w:ind w:left="1429" w:hanging="360"/>
      </w:pPr>
      <w:rPr>
        <w:rFonts w:ascii="Arial" w:eastAsiaTheme="minorHAnsi" w:hAnsi="Arial" w:cs="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22426A6E"/>
    <w:multiLevelType w:val="hybridMultilevel"/>
    <w:tmpl w:val="36FA8B30"/>
    <w:lvl w:ilvl="0" w:tplc="01627BE2">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371F05"/>
    <w:multiLevelType w:val="hybridMultilevel"/>
    <w:tmpl w:val="8E4EBE82"/>
    <w:lvl w:ilvl="0" w:tplc="271E2870">
      <w:numFmt w:val="bullet"/>
      <w:lvlText w:val="•"/>
      <w:lvlJc w:val="left"/>
      <w:pPr>
        <w:ind w:left="1068" w:hanging="708"/>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BA62C8"/>
    <w:multiLevelType w:val="hybridMultilevel"/>
    <w:tmpl w:val="8B5A66FA"/>
    <w:lvl w:ilvl="0" w:tplc="01627BE2">
      <w:start w:val="3"/>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0D224F7"/>
    <w:multiLevelType w:val="hybridMultilevel"/>
    <w:tmpl w:val="2E06247A"/>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FD503F2"/>
    <w:multiLevelType w:val="hybridMultilevel"/>
    <w:tmpl w:val="7DBAAE1A"/>
    <w:lvl w:ilvl="0" w:tplc="271E2870">
      <w:numFmt w:val="bullet"/>
      <w:lvlText w:val="•"/>
      <w:lvlJc w:val="left"/>
      <w:pPr>
        <w:ind w:left="1068" w:hanging="708"/>
      </w:pPr>
      <w:rPr>
        <w:rFonts w:ascii="Arial" w:eastAsiaTheme="minorHAnsi" w:hAnsi="Arial" w:cs="Arial" w:hint="default"/>
      </w:rPr>
    </w:lvl>
    <w:lvl w:ilvl="1" w:tplc="01627BE2">
      <w:numFmt w:val="bullet"/>
      <w:lvlText w:val="-"/>
      <w:lvlJc w:val="left"/>
      <w:pPr>
        <w:ind w:left="360" w:hanging="360"/>
      </w:pPr>
      <w:rPr>
        <w:rFonts w:ascii="Arial" w:eastAsiaTheme="minorHAnsi" w:hAnsi="Arial"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CA5B84"/>
    <w:multiLevelType w:val="hybridMultilevel"/>
    <w:tmpl w:val="BEAE9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1169CC"/>
    <w:multiLevelType w:val="multilevel"/>
    <w:tmpl w:val="F290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4C29E7"/>
    <w:multiLevelType w:val="hybridMultilevel"/>
    <w:tmpl w:val="721E52FC"/>
    <w:lvl w:ilvl="0" w:tplc="77DCB1D0">
      <w:start w:val="1"/>
      <w:numFmt w:val="bullet"/>
      <w:lvlText w:val=""/>
      <w:lvlJc w:val="left"/>
      <w:pPr>
        <w:ind w:left="360" w:hanging="360"/>
      </w:pPr>
      <w:rPr>
        <w:rFonts w:ascii="Symbol" w:hAnsi="Symbol" w:hint="default"/>
        <w:color w:val="666666" w:themeColor="text2" w:themeTint="99"/>
        <w:u w:color="6E6E6E" w:themeColor="accent1" w:themeShade="8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6AE0BA5"/>
    <w:multiLevelType w:val="hybridMultilevel"/>
    <w:tmpl w:val="02C45F8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613398"/>
    <w:multiLevelType w:val="hybridMultilevel"/>
    <w:tmpl w:val="65B0AF50"/>
    <w:lvl w:ilvl="0" w:tplc="01627BE2">
      <w:start w:val="3"/>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AD609AF"/>
    <w:multiLevelType w:val="hybridMultilevel"/>
    <w:tmpl w:val="4FE0A3EC"/>
    <w:lvl w:ilvl="0" w:tplc="D108C23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777ACE"/>
    <w:multiLevelType w:val="hybridMultilevel"/>
    <w:tmpl w:val="0C28A9F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0" w15:restartNumberingAfterBreak="0">
    <w:nsid w:val="6D314571"/>
    <w:multiLevelType w:val="hybridMultilevel"/>
    <w:tmpl w:val="A14C91EA"/>
    <w:lvl w:ilvl="0" w:tplc="271E28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400B68"/>
    <w:multiLevelType w:val="hybridMultilevel"/>
    <w:tmpl w:val="68FC087A"/>
    <w:lvl w:ilvl="0" w:tplc="66401B0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651EA9"/>
    <w:multiLevelType w:val="hybridMultilevel"/>
    <w:tmpl w:val="1E4CBD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4C04D3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5493099"/>
    <w:multiLevelType w:val="hybridMultilevel"/>
    <w:tmpl w:val="80326426"/>
    <w:lvl w:ilvl="0" w:tplc="01627BE2">
      <w:numFmt w:val="bullet"/>
      <w:lvlText w:val="-"/>
      <w:lvlJc w:val="left"/>
      <w:pPr>
        <w:ind w:left="720" w:hanging="360"/>
      </w:pPr>
      <w:rPr>
        <w:rFonts w:ascii="Arial" w:eastAsiaTheme="minorHAnsi" w:hAnsi="Arial" w:cs="Arial" w:hint="default"/>
      </w:rPr>
    </w:lvl>
    <w:lvl w:ilvl="1" w:tplc="D108C234">
      <w:start w:val="1"/>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501096">
    <w:abstractNumId w:val="2"/>
  </w:num>
  <w:num w:numId="2" w16cid:durableId="1380471672">
    <w:abstractNumId w:val="14"/>
  </w:num>
  <w:num w:numId="3" w16cid:durableId="1187712242">
    <w:abstractNumId w:val="15"/>
  </w:num>
  <w:num w:numId="4" w16cid:durableId="1556769886">
    <w:abstractNumId w:val="21"/>
  </w:num>
  <w:num w:numId="5" w16cid:durableId="658273084">
    <w:abstractNumId w:val="22"/>
  </w:num>
  <w:num w:numId="6" w16cid:durableId="692802605">
    <w:abstractNumId w:val="24"/>
  </w:num>
  <w:num w:numId="7" w16cid:durableId="1818956000">
    <w:abstractNumId w:val="7"/>
  </w:num>
  <w:num w:numId="8" w16cid:durableId="1869483670">
    <w:abstractNumId w:val="10"/>
  </w:num>
  <w:num w:numId="9" w16cid:durableId="1130705924">
    <w:abstractNumId w:val="17"/>
  </w:num>
  <w:num w:numId="10" w16cid:durableId="881094674">
    <w:abstractNumId w:val="13"/>
  </w:num>
  <w:num w:numId="11" w16cid:durableId="265427354">
    <w:abstractNumId w:val="20"/>
  </w:num>
  <w:num w:numId="12" w16cid:durableId="1403483737">
    <w:abstractNumId w:val="4"/>
  </w:num>
  <w:num w:numId="13" w16cid:durableId="2092266667">
    <w:abstractNumId w:val="9"/>
  </w:num>
  <w:num w:numId="14" w16cid:durableId="1077553271">
    <w:abstractNumId w:val="12"/>
  </w:num>
  <w:num w:numId="15" w16cid:durableId="1065183077">
    <w:abstractNumId w:val="8"/>
  </w:num>
  <w:num w:numId="16" w16cid:durableId="526874744">
    <w:abstractNumId w:val="18"/>
  </w:num>
  <w:num w:numId="17" w16cid:durableId="624968481">
    <w:abstractNumId w:val="3"/>
  </w:num>
  <w:num w:numId="18" w16cid:durableId="622926699">
    <w:abstractNumId w:val="23"/>
  </w:num>
  <w:num w:numId="19" w16cid:durableId="1656837232">
    <w:abstractNumId w:val="11"/>
  </w:num>
  <w:num w:numId="20" w16cid:durableId="1363629417">
    <w:abstractNumId w:val="5"/>
  </w:num>
  <w:num w:numId="21" w16cid:durableId="1629432787">
    <w:abstractNumId w:val="16"/>
  </w:num>
  <w:num w:numId="22" w16cid:durableId="69694476">
    <w:abstractNumId w:val="0"/>
  </w:num>
  <w:num w:numId="23" w16cid:durableId="1779451183">
    <w:abstractNumId w:val="6"/>
  </w:num>
  <w:num w:numId="24" w16cid:durableId="1653749327">
    <w:abstractNumId w:val="1"/>
  </w:num>
  <w:num w:numId="25" w16cid:durableId="3780910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2C"/>
    <w:rsid w:val="0000033E"/>
    <w:rsid w:val="000100EC"/>
    <w:rsid w:val="00013C30"/>
    <w:rsid w:val="00015405"/>
    <w:rsid w:val="0001687B"/>
    <w:rsid w:val="000176C9"/>
    <w:rsid w:val="00020406"/>
    <w:rsid w:val="0002084B"/>
    <w:rsid w:val="000227BF"/>
    <w:rsid w:val="00022B94"/>
    <w:rsid w:val="00031375"/>
    <w:rsid w:val="00032231"/>
    <w:rsid w:val="00035936"/>
    <w:rsid w:val="000365DD"/>
    <w:rsid w:val="00036F3F"/>
    <w:rsid w:val="00037173"/>
    <w:rsid w:val="00040223"/>
    <w:rsid w:val="00040298"/>
    <w:rsid w:val="00041EB1"/>
    <w:rsid w:val="000455C4"/>
    <w:rsid w:val="00045CC5"/>
    <w:rsid w:val="00047457"/>
    <w:rsid w:val="00050A75"/>
    <w:rsid w:val="0005355F"/>
    <w:rsid w:val="000538BA"/>
    <w:rsid w:val="00053E00"/>
    <w:rsid w:val="000547FD"/>
    <w:rsid w:val="00060F3D"/>
    <w:rsid w:val="00061658"/>
    <w:rsid w:val="00062F06"/>
    <w:rsid w:val="00062F93"/>
    <w:rsid w:val="00071EE0"/>
    <w:rsid w:val="00074F8B"/>
    <w:rsid w:val="0007567D"/>
    <w:rsid w:val="0007596D"/>
    <w:rsid w:val="00081ABA"/>
    <w:rsid w:val="00082C49"/>
    <w:rsid w:val="00085D86"/>
    <w:rsid w:val="00085ED1"/>
    <w:rsid w:val="00092A46"/>
    <w:rsid w:val="00095C89"/>
    <w:rsid w:val="000963F8"/>
    <w:rsid w:val="000A6B04"/>
    <w:rsid w:val="000A7677"/>
    <w:rsid w:val="000B0B74"/>
    <w:rsid w:val="000B388F"/>
    <w:rsid w:val="000B4BC6"/>
    <w:rsid w:val="000B515F"/>
    <w:rsid w:val="000C2C24"/>
    <w:rsid w:val="000C3C5B"/>
    <w:rsid w:val="000D3841"/>
    <w:rsid w:val="000D3FB2"/>
    <w:rsid w:val="000D4E5A"/>
    <w:rsid w:val="000D74F7"/>
    <w:rsid w:val="000D7B0A"/>
    <w:rsid w:val="000E2D6A"/>
    <w:rsid w:val="000F28D2"/>
    <w:rsid w:val="000F48A2"/>
    <w:rsid w:val="000F53D7"/>
    <w:rsid w:val="0010634B"/>
    <w:rsid w:val="001114B3"/>
    <w:rsid w:val="0011325D"/>
    <w:rsid w:val="001171AC"/>
    <w:rsid w:val="0011778E"/>
    <w:rsid w:val="001200C5"/>
    <w:rsid w:val="001203F9"/>
    <w:rsid w:val="00121A30"/>
    <w:rsid w:val="00121E77"/>
    <w:rsid w:val="00121EAB"/>
    <w:rsid w:val="001227E0"/>
    <w:rsid w:val="0012333F"/>
    <w:rsid w:val="0012551E"/>
    <w:rsid w:val="00130D76"/>
    <w:rsid w:val="0013336D"/>
    <w:rsid w:val="001333D4"/>
    <w:rsid w:val="00136A5E"/>
    <w:rsid w:val="00136D93"/>
    <w:rsid w:val="001379EE"/>
    <w:rsid w:val="00137C7C"/>
    <w:rsid w:val="00137E61"/>
    <w:rsid w:val="0014181D"/>
    <w:rsid w:val="00142468"/>
    <w:rsid w:val="001430C6"/>
    <w:rsid w:val="0014457A"/>
    <w:rsid w:val="00146BBB"/>
    <w:rsid w:val="00147BAD"/>
    <w:rsid w:val="00150888"/>
    <w:rsid w:val="0015278E"/>
    <w:rsid w:val="00152E56"/>
    <w:rsid w:val="00152EC9"/>
    <w:rsid w:val="00153B97"/>
    <w:rsid w:val="0015454F"/>
    <w:rsid w:val="00163E07"/>
    <w:rsid w:val="00164D0E"/>
    <w:rsid w:val="001651AC"/>
    <w:rsid w:val="001654D0"/>
    <w:rsid w:val="001662D2"/>
    <w:rsid w:val="00172BC4"/>
    <w:rsid w:val="00172C34"/>
    <w:rsid w:val="001808FF"/>
    <w:rsid w:val="00180B36"/>
    <w:rsid w:val="00184D22"/>
    <w:rsid w:val="0019365B"/>
    <w:rsid w:val="0019439D"/>
    <w:rsid w:val="001976D3"/>
    <w:rsid w:val="001A339D"/>
    <w:rsid w:val="001A7017"/>
    <w:rsid w:val="001B4891"/>
    <w:rsid w:val="001C0689"/>
    <w:rsid w:val="001C119C"/>
    <w:rsid w:val="001C3748"/>
    <w:rsid w:val="001C6C26"/>
    <w:rsid w:val="001D09D3"/>
    <w:rsid w:val="001D2216"/>
    <w:rsid w:val="001D2F27"/>
    <w:rsid w:val="001D3FB9"/>
    <w:rsid w:val="001D4CCC"/>
    <w:rsid w:val="001D7137"/>
    <w:rsid w:val="001E104C"/>
    <w:rsid w:val="001E1C1B"/>
    <w:rsid w:val="001F1690"/>
    <w:rsid w:val="001F25B6"/>
    <w:rsid w:val="001F31F7"/>
    <w:rsid w:val="001F6CB6"/>
    <w:rsid w:val="00212F98"/>
    <w:rsid w:val="002162C7"/>
    <w:rsid w:val="002166DA"/>
    <w:rsid w:val="002209D7"/>
    <w:rsid w:val="002237EE"/>
    <w:rsid w:val="0022552C"/>
    <w:rsid w:val="002272DC"/>
    <w:rsid w:val="002272E2"/>
    <w:rsid w:val="00231149"/>
    <w:rsid w:val="00235A97"/>
    <w:rsid w:val="00245745"/>
    <w:rsid w:val="002520BE"/>
    <w:rsid w:val="00256BE1"/>
    <w:rsid w:val="00257756"/>
    <w:rsid w:val="0026069B"/>
    <w:rsid w:val="002666D0"/>
    <w:rsid w:val="00266CC2"/>
    <w:rsid w:val="002675BC"/>
    <w:rsid w:val="00272013"/>
    <w:rsid w:val="00273337"/>
    <w:rsid w:val="0027525F"/>
    <w:rsid w:val="002801DF"/>
    <w:rsid w:val="00280623"/>
    <w:rsid w:val="00282943"/>
    <w:rsid w:val="00282B00"/>
    <w:rsid w:val="00282B50"/>
    <w:rsid w:val="00285EB4"/>
    <w:rsid w:val="00291B89"/>
    <w:rsid w:val="0029701B"/>
    <w:rsid w:val="002A1F38"/>
    <w:rsid w:val="002A2EF6"/>
    <w:rsid w:val="002B2492"/>
    <w:rsid w:val="002B2819"/>
    <w:rsid w:val="002B2E3C"/>
    <w:rsid w:val="002B494F"/>
    <w:rsid w:val="002B6576"/>
    <w:rsid w:val="002B6C68"/>
    <w:rsid w:val="002C0FBA"/>
    <w:rsid w:val="002C37BE"/>
    <w:rsid w:val="002C4B5F"/>
    <w:rsid w:val="002C4CCE"/>
    <w:rsid w:val="002C72EE"/>
    <w:rsid w:val="002C7B65"/>
    <w:rsid w:val="002D14D2"/>
    <w:rsid w:val="002D1F32"/>
    <w:rsid w:val="002D40CF"/>
    <w:rsid w:val="002D4BCF"/>
    <w:rsid w:val="002E1FE8"/>
    <w:rsid w:val="002E5529"/>
    <w:rsid w:val="002F159B"/>
    <w:rsid w:val="002F1A81"/>
    <w:rsid w:val="002F1C96"/>
    <w:rsid w:val="002F20D9"/>
    <w:rsid w:val="002F3919"/>
    <w:rsid w:val="002F4C22"/>
    <w:rsid w:val="002F7677"/>
    <w:rsid w:val="00300B47"/>
    <w:rsid w:val="00302A60"/>
    <w:rsid w:val="003076E4"/>
    <w:rsid w:val="0031247E"/>
    <w:rsid w:val="00314E8F"/>
    <w:rsid w:val="00317CD1"/>
    <w:rsid w:val="00317E3F"/>
    <w:rsid w:val="00321D89"/>
    <w:rsid w:val="00323773"/>
    <w:rsid w:val="00323F7F"/>
    <w:rsid w:val="0032563B"/>
    <w:rsid w:val="00327221"/>
    <w:rsid w:val="00327361"/>
    <w:rsid w:val="0033183F"/>
    <w:rsid w:val="003326E6"/>
    <w:rsid w:val="003331B3"/>
    <w:rsid w:val="00336251"/>
    <w:rsid w:val="00343940"/>
    <w:rsid w:val="0034662B"/>
    <w:rsid w:val="003511D1"/>
    <w:rsid w:val="003555C7"/>
    <w:rsid w:val="00357F49"/>
    <w:rsid w:val="003619F1"/>
    <w:rsid w:val="00362B47"/>
    <w:rsid w:val="00363102"/>
    <w:rsid w:val="00370B89"/>
    <w:rsid w:val="00373E13"/>
    <w:rsid w:val="00376F45"/>
    <w:rsid w:val="00377D88"/>
    <w:rsid w:val="0038183A"/>
    <w:rsid w:val="00383155"/>
    <w:rsid w:val="00383751"/>
    <w:rsid w:val="00384DAA"/>
    <w:rsid w:val="00384F22"/>
    <w:rsid w:val="003900CB"/>
    <w:rsid w:val="00390354"/>
    <w:rsid w:val="00390BBE"/>
    <w:rsid w:val="00393ABA"/>
    <w:rsid w:val="0039451F"/>
    <w:rsid w:val="00394840"/>
    <w:rsid w:val="00394C08"/>
    <w:rsid w:val="003966D3"/>
    <w:rsid w:val="003A3022"/>
    <w:rsid w:val="003A34EC"/>
    <w:rsid w:val="003A37CA"/>
    <w:rsid w:val="003A6BE7"/>
    <w:rsid w:val="003A6D5E"/>
    <w:rsid w:val="003A7575"/>
    <w:rsid w:val="003A7F82"/>
    <w:rsid w:val="003B0989"/>
    <w:rsid w:val="003B131E"/>
    <w:rsid w:val="003B13CF"/>
    <w:rsid w:val="003B2938"/>
    <w:rsid w:val="003B2DE3"/>
    <w:rsid w:val="003B3DBD"/>
    <w:rsid w:val="003B4E2F"/>
    <w:rsid w:val="003C1D53"/>
    <w:rsid w:val="003C34D2"/>
    <w:rsid w:val="003C6ADB"/>
    <w:rsid w:val="003C6B2A"/>
    <w:rsid w:val="003C71B7"/>
    <w:rsid w:val="003D088F"/>
    <w:rsid w:val="003D2C2B"/>
    <w:rsid w:val="003D418C"/>
    <w:rsid w:val="003D5430"/>
    <w:rsid w:val="003E0A05"/>
    <w:rsid w:val="003E272E"/>
    <w:rsid w:val="003E350F"/>
    <w:rsid w:val="003E47D5"/>
    <w:rsid w:val="003E54BA"/>
    <w:rsid w:val="003E553B"/>
    <w:rsid w:val="003E660B"/>
    <w:rsid w:val="003E6A90"/>
    <w:rsid w:val="003E747D"/>
    <w:rsid w:val="003F0637"/>
    <w:rsid w:val="003F193E"/>
    <w:rsid w:val="003F36F4"/>
    <w:rsid w:val="003F4712"/>
    <w:rsid w:val="003F5BA5"/>
    <w:rsid w:val="003F7250"/>
    <w:rsid w:val="00402738"/>
    <w:rsid w:val="00402AB8"/>
    <w:rsid w:val="0040380F"/>
    <w:rsid w:val="00407BCB"/>
    <w:rsid w:val="00410E81"/>
    <w:rsid w:val="0041269F"/>
    <w:rsid w:val="00414643"/>
    <w:rsid w:val="004149F3"/>
    <w:rsid w:val="0041524B"/>
    <w:rsid w:val="00420893"/>
    <w:rsid w:val="004271BD"/>
    <w:rsid w:val="00430F01"/>
    <w:rsid w:val="00433BBA"/>
    <w:rsid w:val="004377DD"/>
    <w:rsid w:val="00443F7E"/>
    <w:rsid w:val="0044662A"/>
    <w:rsid w:val="00457602"/>
    <w:rsid w:val="00460467"/>
    <w:rsid w:val="0046109E"/>
    <w:rsid w:val="004617CE"/>
    <w:rsid w:val="00462F34"/>
    <w:rsid w:val="004637CE"/>
    <w:rsid w:val="00465BAC"/>
    <w:rsid w:val="00473B1E"/>
    <w:rsid w:val="00474D45"/>
    <w:rsid w:val="004756B4"/>
    <w:rsid w:val="00475B1D"/>
    <w:rsid w:val="00475B1F"/>
    <w:rsid w:val="0047650D"/>
    <w:rsid w:val="0047702B"/>
    <w:rsid w:val="00477731"/>
    <w:rsid w:val="0048242D"/>
    <w:rsid w:val="004828DC"/>
    <w:rsid w:val="00483252"/>
    <w:rsid w:val="0048447C"/>
    <w:rsid w:val="00485753"/>
    <w:rsid w:val="00485DB3"/>
    <w:rsid w:val="00491BFD"/>
    <w:rsid w:val="00494F25"/>
    <w:rsid w:val="00496584"/>
    <w:rsid w:val="004A22DB"/>
    <w:rsid w:val="004A2339"/>
    <w:rsid w:val="004A2999"/>
    <w:rsid w:val="004B2229"/>
    <w:rsid w:val="004B2B84"/>
    <w:rsid w:val="004C1232"/>
    <w:rsid w:val="004C5CD1"/>
    <w:rsid w:val="004D0F61"/>
    <w:rsid w:val="004D7CCD"/>
    <w:rsid w:val="004E07B9"/>
    <w:rsid w:val="004E426B"/>
    <w:rsid w:val="004E503E"/>
    <w:rsid w:val="004E5EEA"/>
    <w:rsid w:val="004F0E28"/>
    <w:rsid w:val="004F415C"/>
    <w:rsid w:val="004F74DD"/>
    <w:rsid w:val="0050175A"/>
    <w:rsid w:val="00506D47"/>
    <w:rsid w:val="00507BCA"/>
    <w:rsid w:val="00516047"/>
    <w:rsid w:val="00521546"/>
    <w:rsid w:val="00521A73"/>
    <w:rsid w:val="00521DCE"/>
    <w:rsid w:val="00522AA7"/>
    <w:rsid w:val="00527A74"/>
    <w:rsid w:val="00535916"/>
    <w:rsid w:val="005360CA"/>
    <w:rsid w:val="0053665D"/>
    <w:rsid w:val="0053770E"/>
    <w:rsid w:val="00542A7C"/>
    <w:rsid w:val="00543166"/>
    <w:rsid w:val="00543F2C"/>
    <w:rsid w:val="00545316"/>
    <w:rsid w:val="00545DC9"/>
    <w:rsid w:val="0055357C"/>
    <w:rsid w:val="00557E56"/>
    <w:rsid w:val="005607A2"/>
    <w:rsid w:val="00561FC6"/>
    <w:rsid w:val="0056218E"/>
    <w:rsid w:val="00565817"/>
    <w:rsid w:val="00567319"/>
    <w:rsid w:val="00567FD0"/>
    <w:rsid w:val="0057228E"/>
    <w:rsid w:val="0057717E"/>
    <w:rsid w:val="005807EB"/>
    <w:rsid w:val="00585151"/>
    <w:rsid w:val="00585633"/>
    <w:rsid w:val="0058680B"/>
    <w:rsid w:val="00587DFE"/>
    <w:rsid w:val="005923C9"/>
    <w:rsid w:val="00594CF5"/>
    <w:rsid w:val="00595960"/>
    <w:rsid w:val="005965B2"/>
    <w:rsid w:val="005A407A"/>
    <w:rsid w:val="005A73A5"/>
    <w:rsid w:val="005A7E1E"/>
    <w:rsid w:val="005A7E92"/>
    <w:rsid w:val="005B5AE4"/>
    <w:rsid w:val="005B5B3C"/>
    <w:rsid w:val="005C0DAE"/>
    <w:rsid w:val="005C1CF3"/>
    <w:rsid w:val="005C24F0"/>
    <w:rsid w:val="005C5C0D"/>
    <w:rsid w:val="005C794B"/>
    <w:rsid w:val="005D0291"/>
    <w:rsid w:val="005D19CC"/>
    <w:rsid w:val="005D59BE"/>
    <w:rsid w:val="005D79EC"/>
    <w:rsid w:val="005E1119"/>
    <w:rsid w:val="005E3313"/>
    <w:rsid w:val="005E3931"/>
    <w:rsid w:val="005E46C0"/>
    <w:rsid w:val="005E4C7E"/>
    <w:rsid w:val="005E6FDF"/>
    <w:rsid w:val="005E7651"/>
    <w:rsid w:val="005F0A9E"/>
    <w:rsid w:val="005F1A41"/>
    <w:rsid w:val="005F3A5F"/>
    <w:rsid w:val="005F5490"/>
    <w:rsid w:val="005F6598"/>
    <w:rsid w:val="005F78E3"/>
    <w:rsid w:val="005F7E0A"/>
    <w:rsid w:val="006015EE"/>
    <w:rsid w:val="00602751"/>
    <w:rsid w:val="006051CE"/>
    <w:rsid w:val="00605CD7"/>
    <w:rsid w:val="00613FBA"/>
    <w:rsid w:val="00615036"/>
    <w:rsid w:val="00615B91"/>
    <w:rsid w:val="006207F7"/>
    <w:rsid w:val="006224F7"/>
    <w:rsid w:val="00624CAE"/>
    <w:rsid w:val="00625FDA"/>
    <w:rsid w:val="00627E31"/>
    <w:rsid w:val="006316C9"/>
    <w:rsid w:val="00632BC3"/>
    <w:rsid w:val="00632BD0"/>
    <w:rsid w:val="006356C8"/>
    <w:rsid w:val="00635C69"/>
    <w:rsid w:val="00636304"/>
    <w:rsid w:val="00637607"/>
    <w:rsid w:val="006406CE"/>
    <w:rsid w:val="00643E02"/>
    <w:rsid w:val="006448CE"/>
    <w:rsid w:val="0064564F"/>
    <w:rsid w:val="0065150B"/>
    <w:rsid w:val="00651AE9"/>
    <w:rsid w:val="0065229C"/>
    <w:rsid w:val="0065270D"/>
    <w:rsid w:val="00654502"/>
    <w:rsid w:val="00661D5E"/>
    <w:rsid w:val="0066411F"/>
    <w:rsid w:val="00665190"/>
    <w:rsid w:val="00675985"/>
    <w:rsid w:val="0067606D"/>
    <w:rsid w:val="006836DF"/>
    <w:rsid w:val="006855D5"/>
    <w:rsid w:val="006906D9"/>
    <w:rsid w:val="006919B1"/>
    <w:rsid w:val="0069202A"/>
    <w:rsid w:val="00692A2A"/>
    <w:rsid w:val="00695554"/>
    <w:rsid w:val="006958A9"/>
    <w:rsid w:val="006958EE"/>
    <w:rsid w:val="006979CE"/>
    <w:rsid w:val="006A2665"/>
    <w:rsid w:val="006B019B"/>
    <w:rsid w:val="006B0F67"/>
    <w:rsid w:val="006B509E"/>
    <w:rsid w:val="006B57E1"/>
    <w:rsid w:val="006B5FB7"/>
    <w:rsid w:val="006B62AF"/>
    <w:rsid w:val="006B7400"/>
    <w:rsid w:val="006B789F"/>
    <w:rsid w:val="006C1BFB"/>
    <w:rsid w:val="006C1EEA"/>
    <w:rsid w:val="006C79ED"/>
    <w:rsid w:val="006D40DF"/>
    <w:rsid w:val="006D6413"/>
    <w:rsid w:val="006E345D"/>
    <w:rsid w:val="006E4997"/>
    <w:rsid w:val="006E6E81"/>
    <w:rsid w:val="006F0AF0"/>
    <w:rsid w:val="006F2611"/>
    <w:rsid w:val="006F2AE4"/>
    <w:rsid w:val="006F3155"/>
    <w:rsid w:val="006F5122"/>
    <w:rsid w:val="006F71F2"/>
    <w:rsid w:val="00702869"/>
    <w:rsid w:val="007037DF"/>
    <w:rsid w:val="007038E1"/>
    <w:rsid w:val="00711C38"/>
    <w:rsid w:val="00716320"/>
    <w:rsid w:val="00717C1A"/>
    <w:rsid w:val="00717D7A"/>
    <w:rsid w:val="0072139E"/>
    <w:rsid w:val="00722E6D"/>
    <w:rsid w:val="00723724"/>
    <w:rsid w:val="00723B96"/>
    <w:rsid w:val="007254B5"/>
    <w:rsid w:val="00725ABF"/>
    <w:rsid w:val="00726ACB"/>
    <w:rsid w:val="00726C46"/>
    <w:rsid w:val="007314D7"/>
    <w:rsid w:val="0073162E"/>
    <w:rsid w:val="00731E14"/>
    <w:rsid w:val="0073683B"/>
    <w:rsid w:val="0074143D"/>
    <w:rsid w:val="007475C5"/>
    <w:rsid w:val="00747ADB"/>
    <w:rsid w:val="00753244"/>
    <w:rsid w:val="007566C0"/>
    <w:rsid w:val="00757D04"/>
    <w:rsid w:val="00762380"/>
    <w:rsid w:val="00763335"/>
    <w:rsid w:val="00766816"/>
    <w:rsid w:val="007669CC"/>
    <w:rsid w:val="00767DDC"/>
    <w:rsid w:val="00777994"/>
    <w:rsid w:val="00780BE5"/>
    <w:rsid w:val="00780F40"/>
    <w:rsid w:val="00782058"/>
    <w:rsid w:val="0078591A"/>
    <w:rsid w:val="00791F04"/>
    <w:rsid w:val="00793D51"/>
    <w:rsid w:val="00794232"/>
    <w:rsid w:val="007948A1"/>
    <w:rsid w:val="00797F33"/>
    <w:rsid w:val="007A49C2"/>
    <w:rsid w:val="007A7F94"/>
    <w:rsid w:val="007B1C74"/>
    <w:rsid w:val="007B32B4"/>
    <w:rsid w:val="007B39FD"/>
    <w:rsid w:val="007B4720"/>
    <w:rsid w:val="007B5521"/>
    <w:rsid w:val="007B5A97"/>
    <w:rsid w:val="007B6B1F"/>
    <w:rsid w:val="007B73FD"/>
    <w:rsid w:val="007B7B4F"/>
    <w:rsid w:val="007B7C64"/>
    <w:rsid w:val="007C1148"/>
    <w:rsid w:val="007C176B"/>
    <w:rsid w:val="007C3CFC"/>
    <w:rsid w:val="007C4F69"/>
    <w:rsid w:val="007C5ED0"/>
    <w:rsid w:val="007C70BE"/>
    <w:rsid w:val="007C7893"/>
    <w:rsid w:val="007C79ED"/>
    <w:rsid w:val="007D4FDF"/>
    <w:rsid w:val="007E12F2"/>
    <w:rsid w:val="007E1FC4"/>
    <w:rsid w:val="007E7BFA"/>
    <w:rsid w:val="007F0344"/>
    <w:rsid w:val="007F1750"/>
    <w:rsid w:val="007F7AB9"/>
    <w:rsid w:val="008016B2"/>
    <w:rsid w:val="00803CAB"/>
    <w:rsid w:val="00804091"/>
    <w:rsid w:val="008045E6"/>
    <w:rsid w:val="00804731"/>
    <w:rsid w:val="00804ED3"/>
    <w:rsid w:val="00814EDF"/>
    <w:rsid w:val="008158BE"/>
    <w:rsid w:val="008168BF"/>
    <w:rsid w:val="008225FE"/>
    <w:rsid w:val="00823928"/>
    <w:rsid w:val="00830013"/>
    <w:rsid w:val="008309CB"/>
    <w:rsid w:val="0084123A"/>
    <w:rsid w:val="008412EB"/>
    <w:rsid w:val="00842114"/>
    <w:rsid w:val="00844BE6"/>
    <w:rsid w:val="00845A6E"/>
    <w:rsid w:val="00845B1E"/>
    <w:rsid w:val="00845D77"/>
    <w:rsid w:val="008465FC"/>
    <w:rsid w:val="00852E9B"/>
    <w:rsid w:val="0085459E"/>
    <w:rsid w:val="00854994"/>
    <w:rsid w:val="00857172"/>
    <w:rsid w:val="00860E9A"/>
    <w:rsid w:val="00863ED8"/>
    <w:rsid w:val="008675DC"/>
    <w:rsid w:val="008675FB"/>
    <w:rsid w:val="00872EED"/>
    <w:rsid w:val="008748EA"/>
    <w:rsid w:val="008748FF"/>
    <w:rsid w:val="00881CF5"/>
    <w:rsid w:val="00883F49"/>
    <w:rsid w:val="00885BBB"/>
    <w:rsid w:val="00886E6C"/>
    <w:rsid w:val="00887B25"/>
    <w:rsid w:val="008920DA"/>
    <w:rsid w:val="0089424B"/>
    <w:rsid w:val="00895C14"/>
    <w:rsid w:val="008972F3"/>
    <w:rsid w:val="0089745F"/>
    <w:rsid w:val="008A2160"/>
    <w:rsid w:val="008B6206"/>
    <w:rsid w:val="008C1AA3"/>
    <w:rsid w:val="008C3CB6"/>
    <w:rsid w:val="008C6DA7"/>
    <w:rsid w:val="008D0291"/>
    <w:rsid w:val="008D4C26"/>
    <w:rsid w:val="008E073E"/>
    <w:rsid w:val="008E4056"/>
    <w:rsid w:val="008E5BD5"/>
    <w:rsid w:val="008E5BE8"/>
    <w:rsid w:val="008E7EEE"/>
    <w:rsid w:val="008F2148"/>
    <w:rsid w:val="008F3AFE"/>
    <w:rsid w:val="008F406F"/>
    <w:rsid w:val="008F4E1E"/>
    <w:rsid w:val="008F6790"/>
    <w:rsid w:val="008F7DA8"/>
    <w:rsid w:val="009024AA"/>
    <w:rsid w:val="009028CD"/>
    <w:rsid w:val="00902F88"/>
    <w:rsid w:val="00903FF5"/>
    <w:rsid w:val="00906EB3"/>
    <w:rsid w:val="0090767E"/>
    <w:rsid w:val="009077B6"/>
    <w:rsid w:val="00912F7B"/>
    <w:rsid w:val="0091321A"/>
    <w:rsid w:val="0091428B"/>
    <w:rsid w:val="00917E9F"/>
    <w:rsid w:val="00920EAB"/>
    <w:rsid w:val="00922125"/>
    <w:rsid w:val="0092243A"/>
    <w:rsid w:val="009224F7"/>
    <w:rsid w:val="0092405A"/>
    <w:rsid w:val="00926CB9"/>
    <w:rsid w:val="00931636"/>
    <w:rsid w:val="009318DC"/>
    <w:rsid w:val="0093547A"/>
    <w:rsid w:val="00937730"/>
    <w:rsid w:val="009445A3"/>
    <w:rsid w:val="00951BE0"/>
    <w:rsid w:val="00954002"/>
    <w:rsid w:val="00957FAC"/>
    <w:rsid w:val="009614AD"/>
    <w:rsid w:val="00961997"/>
    <w:rsid w:val="00966F4B"/>
    <w:rsid w:val="0097024F"/>
    <w:rsid w:val="009711A2"/>
    <w:rsid w:val="00971860"/>
    <w:rsid w:val="00972E30"/>
    <w:rsid w:val="009764EA"/>
    <w:rsid w:val="00977C1A"/>
    <w:rsid w:val="0098022C"/>
    <w:rsid w:val="0098054F"/>
    <w:rsid w:val="00980697"/>
    <w:rsid w:val="00982F3F"/>
    <w:rsid w:val="009852B0"/>
    <w:rsid w:val="00990527"/>
    <w:rsid w:val="009907D3"/>
    <w:rsid w:val="00994CC6"/>
    <w:rsid w:val="00997283"/>
    <w:rsid w:val="009A4F6E"/>
    <w:rsid w:val="009A6D61"/>
    <w:rsid w:val="009B6F4A"/>
    <w:rsid w:val="009B7390"/>
    <w:rsid w:val="009C26CC"/>
    <w:rsid w:val="009C39AF"/>
    <w:rsid w:val="009C3F19"/>
    <w:rsid w:val="009C580F"/>
    <w:rsid w:val="009C5B7F"/>
    <w:rsid w:val="009C7E58"/>
    <w:rsid w:val="009D1AEE"/>
    <w:rsid w:val="009D200F"/>
    <w:rsid w:val="009D43D5"/>
    <w:rsid w:val="009D4A92"/>
    <w:rsid w:val="009D7184"/>
    <w:rsid w:val="009E0BB0"/>
    <w:rsid w:val="009E20D5"/>
    <w:rsid w:val="009E4050"/>
    <w:rsid w:val="009E40EA"/>
    <w:rsid w:val="009E5B9C"/>
    <w:rsid w:val="009E6B83"/>
    <w:rsid w:val="009F3221"/>
    <w:rsid w:val="009F7284"/>
    <w:rsid w:val="00A0122E"/>
    <w:rsid w:val="00A04AC3"/>
    <w:rsid w:val="00A053B2"/>
    <w:rsid w:val="00A05427"/>
    <w:rsid w:val="00A06E64"/>
    <w:rsid w:val="00A07B48"/>
    <w:rsid w:val="00A111BE"/>
    <w:rsid w:val="00A1495A"/>
    <w:rsid w:val="00A166FF"/>
    <w:rsid w:val="00A173DA"/>
    <w:rsid w:val="00A1792D"/>
    <w:rsid w:val="00A22B79"/>
    <w:rsid w:val="00A23787"/>
    <w:rsid w:val="00A268DD"/>
    <w:rsid w:val="00A26F01"/>
    <w:rsid w:val="00A27084"/>
    <w:rsid w:val="00A326F3"/>
    <w:rsid w:val="00A346CD"/>
    <w:rsid w:val="00A369E9"/>
    <w:rsid w:val="00A40204"/>
    <w:rsid w:val="00A41D13"/>
    <w:rsid w:val="00A41D6A"/>
    <w:rsid w:val="00A433E0"/>
    <w:rsid w:val="00A44744"/>
    <w:rsid w:val="00A44BC2"/>
    <w:rsid w:val="00A4646B"/>
    <w:rsid w:val="00A56FA6"/>
    <w:rsid w:val="00A6006B"/>
    <w:rsid w:val="00A6111A"/>
    <w:rsid w:val="00A634FF"/>
    <w:rsid w:val="00A641C2"/>
    <w:rsid w:val="00A646F8"/>
    <w:rsid w:val="00A653A0"/>
    <w:rsid w:val="00A665D4"/>
    <w:rsid w:val="00A67569"/>
    <w:rsid w:val="00A7487C"/>
    <w:rsid w:val="00A819A2"/>
    <w:rsid w:val="00A8743E"/>
    <w:rsid w:val="00A87CE3"/>
    <w:rsid w:val="00A911BA"/>
    <w:rsid w:val="00A927D9"/>
    <w:rsid w:val="00AA124D"/>
    <w:rsid w:val="00AA2E39"/>
    <w:rsid w:val="00AA45E7"/>
    <w:rsid w:val="00AA4CA5"/>
    <w:rsid w:val="00AA5EAD"/>
    <w:rsid w:val="00AA60C5"/>
    <w:rsid w:val="00AB048C"/>
    <w:rsid w:val="00AB17E0"/>
    <w:rsid w:val="00AB322F"/>
    <w:rsid w:val="00AB3ED5"/>
    <w:rsid w:val="00AB4E67"/>
    <w:rsid w:val="00AB5BCB"/>
    <w:rsid w:val="00AB6AE6"/>
    <w:rsid w:val="00AB7587"/>
    <w:rsid w:val="00AC1329"/>
    <w:rsid w:val="00AD1987"/>
    <w:rsid w:val="00AD2C03"/>
    <w:rsid w:val="00AD2E43"/>
    <w:rsid w:val="00AD5D79"/>
    <w:rsid w:val="00AD772C"/>
    <w:rsid w:val="00AE2FBD"/>
    <w:rsid w:val="00AE3ABE"/>
    <w:rsid w:val="00AE4E27"/>
    <w:rsid w:val="00AE6441"/>
    <w:rsid w:val="00AE6EEB"/>
    <w:rsid w:val="00AE7020"/>
    <w:rsid w:val="00AF0F57"/>
    <w:rsid w:val="00AF51EC"/>
    <w:rsid w:val="00AF558D"/>
    <w:rsid w:val="00AF5C88"/>
    <w:rsid w:val="00AF6AE7"/>
    <w:rsid w:val="00B0373D"/>
    <w:rsid w:val="00B13522"/>
    <w:rsid w:val="00B17FBD"/>
    <w:rsid w:val="00B23B1F"/>
    <w:rsid w:val="00B33C76"/>
    <w:rsid w:val="00B346FD"/>
    <w:rsid w:val="00B34C41"/>
    <w:rsid w:val="00B36705"/>
    <w:rsid w:val="00B36B6B"/>
    <w:rsid w:val="00B36D30"/>
    <w:rsid w:val="00B40B7B"/>
    <w:rsid w:val="00B43E20"/>
    <w:rsid w:val="00B4701E"/>
    <w:rsid w:val="00B547DD"/>
    <w:rsid w:val="00B6123D"/>
    <w:rsid w:val="00B6126B"/>
    <w:rsid w:val="00B6246B"/>
    <w:rsid w:val="00B6296D"/>
    <w:rsid w:val="00B63AF3"/>
    <w:rsid w:val="00B67CFC"/>
    <w:rsid w:val="00B72707"/>
    <w:rsid w:val="00B7276B"/>
    <w:rsid w:val="00B74EF5"/>
    <w:rsid w:val="00B7756A"/>
    <w:rsid w:val="00B8008C"/>
    <w:rsid w:val="00B8033F"/>
    <w:rsid w:val="00B8420A"/>
    <w:rsid w:val="00B85C2B"/>
    <w:rsid w:val="00B94114"/>
    <w:rsid w:val="00B9546F"/>
    <w:rsid w:val="00BA049F"/>
    <w:rsid w:val="00BA16C0"/>
    <w:rsid w:val="00BA22AE"/>
    <w:rsid w:val="00BB31A8"/>
    <w:rsid w:val="00BB5DAB"/>
    <w:rsid w:val="00BB6CB8"/>
    <w:rsid w:val="00BC28AD"/>
    <w:rsid w:val="00BC512E"/>
    <w:rsid w:val="00BD0C63"/>
    <w:rsid w:val="00BD251A"/>
    <w:rsid w:val="00BE1828"/>
    <w:rsid w:val="00BE43D3"/>
    <w:rsid w:val="00BE5610"/>
    <w:rsid w:val="00BE76D8"/>
    <w:rsid w:val="00BF316E"/>
    <w:rsid w:val="00BF46CB"/>
    <w:rsid w:val="00BF5C03"/>
    <w:rsid w:val="00BF6362"/>
    <w:rsid w:val="00BF694F"/>
    <w:rsid w:val="00BF6F63"/>
    <w:rsid w:val="00C00307"/>
    <w:rsid w:val="00C00E9D"/>
    <w:rsid w:val="00C0441F"/>
    <w:rsid w:val="00C1486C"/>
    <w:rsid w:val="00C160CE"/>
    <w:rsid w:val="00C16259"/>
    <w:rsid w:val="00C16BD9"/>
    <w:rsid w:val="00C2228D"/>
    <w:rsid w:val="00C25A87"/>
    <w:rsid w:val="00C311EC"/>
    <w:rsid w:val="00C32A22"/>
    <w:rsid w:val="00C34047"/>
    <w:rsid w:val="00C3409B"/>
    <w:rsid w:val="00C37B0D"/>
    <w:rsid w:val="00C40ADC"/>
    <w:rsid w:val="00C40BCF"/>
    <w:rsid w:val="00C43147"/>
    <w:rsid w:val="00C44933"/>
    <w:rsid w:val="00C4631E"/>
    <w:rsid w:val="00C471E0"/>
    <w:rsid w:val="00C472EB"/>
    <w:rsid w:val="00C52BD7"/>
    <w:rsid w:val="00C540FB"/>
    <w:rsid w:val="00C54678"/>
    <w:rsid w:val="00C56D80"/>
    <w:rsid w:val="00C61430"/>
    <w:rsid w:val="00C614D7"/>
    <w:rsid w:val="00C61C97"/>
    <w:rsid w:val="00C61DC7"/>
    <w:rsid w:val="00C63537"/>
    <w:rsid w:val="00C63CB5"/>
    <w:rsid w:val="00C64185"/>
    <w:rsid w:val="00C64400"/>
    <w:rsid w:val="00C67137"/>
    <w:rsid w:val="00C75A40"/>
    <w:rsid w:val="00C7779E"/>
    <w:rsid w:val="00C7782F"/>
    <w:rsid w:val="00C778E9"/>
    <w:rsid w:val="00C8008C"/>
    <w:rsid w:val="00C8443A"/>
    <w:rsid w:val="00C8452B"/>
    <w:rsid w:val="00C845C8"/>
    <w:rsid w:val="00C85474"/>
    <w:rsid w:val="00C85517"/>
    <w:rsid w:val="00C90C27"/>
    <w:rsid w:val="00C90C2B"/>
    <w:rsid w:val="00C93BC6"/>
    <w:rsid w:val="00CA5497"/>
    <w:rsid w:val="00CB08BF"/>
    <w:rsid w:val="00CB5CE3"/>
    <w:rsid w:val="00CC2800"/>
    <w:rsid w:val="00CC2B70"/>
    <w:rsid w:val="00CD3171"/>
    <w:rsid w:val="00CD3F31"/>
    <w:rsid w:val="00CD5039"/>
    <w:rsid w:val="00CD7B8F"/>
    <w:rsid w:val="00CE2880"/>
    <w:rsid w:val="00CE6CE6"/>
    <w:rsid w:val="00CF092B"/>
    <w:rsid w:val="00CF4B32"/>
    <w:rsid w:val="00CF6105"/>
    <w:rsid w:val="00D01CB8"/>
    <w:rsid w:val="00D01DF8"/>
    <w:rsid w:val="00D06DA2"/>
    <w:rsid w:val="00D074F4"/>
    <w:rsid w:val="00D07E5D"/>
    <w:rsid w:val="00D1088D"/>
    <w:rsid w:val="00D13C39"/>
    <w:rsid w:val="00D20038"/>
    <w:rsid w:val="00D210A1"/>
    <w:rsid w:val="00D213C4"/>
    <w:rsid w:val="00D25E10"/>
    <w:rsid w:val="00D32546"/>
    <w:rsid w:val="00D34389"/>
    <w:rsid w:val="00D4008C"/>
    <w:rsid w:val="00D41278"/>
    <w:rsid w:val="00D41B12"/>
    <w:rsid w:val="00D41E14"/>
    <w:rsid w:val="00D512C8"/>
    <w:rsid w:val="00D648A8"/>
    <w:rsid w:val="00D66ED0"/>
    <w:rsid w:val="00D77FD3"/>
    <w:rsid w:val="00D806E1"/>
    <w:rsid w:val="00D90AAA"/>
    <w:rsid w:val="00D9159C"/>
    <w:rsid w:val="00D93F8C"/>
    <w:rsid w:val="00D95793"/>
    <w:rsid w:val="00DA0FDD"/>
    <w:rsid w:val="00DA3E6D"/>
    <w:rsid w:val="00DA42CD"/>
    <w:rsid w:val="00DA6B05"/>
    <w:rsid w:val="00DA7826"/>
    <w:rsid w:val="00DB08AF"/>
    <w:rsid w:val="00DB3F0F"/>
    <w:rsid w:val="00DC193C"/>
    <w:rsid w:val="00DC39FA"/>
    <w:rsid w:val="00DD4E3B"/>
    <w:rsid w:val="00DD57A2"/>
    <w:rsid w:val="00DD5A9B"/>
    <w:rsid w:val="00DE050F"/>
    <w:rsid w:val="00DE1584"/>
    <w:rsid w:val="00DE16C7"/>
    <w:rsid w:val="00DE2A82"/>
    <w:rsid w:val="00DE579E"/>
    <w:rsid w:val="00DF0843"/>
    <w:rsid w:val="00DF0854"/>
    <w:rsid w:val="00DF0EBF"/>
    <w:rsid w:val="00DF4455"/>
    <w:rsid w:val="00DF4E3B"/>
    <w:rsid w:val="00DF5987"/>
    <w:rsid w:val="00DF6652"/>
    <w:rsid w:val="00DF726B"/>
    <w:rsid w:val="00DF7D74"/>
    <w:rsid w:val="00E00618"/>
    <w:rsid w:val="00E00CBE"/>
    <w:rsid w:val="00E04AF7"/>
    <w:rsid w:val="00E05B1B"/>
    <w:rsid w:val="00E071A2"/>
    <w:rsid w:val="00E1501B"/>
    <w:rsid w:val="00E16CE5"/>
    <w:rsid w:val="00E20AFA"/>
    <w:rsid w:val="00E22F34"/>
    <w:rsid w:val="00E248EF"/>
    <w:rsid w:val="00E26A25"/>
    <w:rsid w:val="00E328D9"/>
    <w:rsid w:val="00E33705"/>
    <w:rsid w:val="00E37416"/>
    <w:rsid w:val="00E43ABE"/>
    <w:rsid w:val="00E4491F"/>
    <w:rsid w:val="00E44A44"/>
    <w:rsid w:val="00E462D1"/>
    <w:rsid w:val="00E53A79"/>
    <w:rsid w:val="00E606E5"/>
    <w:rsid w:val="00E622BA"/>
    <w:rsid w:val="00E634C7"/>
    <w:rsid w:val="00E639EE"/>
    <w:rsid w:val="00E705FA"/>
    <w:rsid w:val="00E70B95"/>
    <w:rsid w:val="00E71FAD"/>
    <w:rsid w:val="00E73489"/>
    <w:rsid w:val="00E75A23"/>
    <w:rsid w:val="00E772B8"/>
    <w:rsid w:val="00E8198B"/>
    <w:rsid w:val="00E81EB5"/>
    <w:rsid w:val="00E83675"/>
    <w:rsid w:val="00E83AC3"/>
    <w:rsid w:val="00E90C7E"/>
    <w:rsid w:val="00E9462F"/>
    <w:rsid w:val="00EA0FDF"/>
    <w:rsid w:val="00EA553F"/>
    <w:rsid w:val="00EA7A2C"/>
    <w:rsid w:val="00EA7EF6"/>
    <w:rsid w:val="00EB22F6"/>
    <w:rsid w:val="00EB6C2C"/>
    <w:rsid w:val="00EC04BD"/>
    <w:rsid w:val="00EC63DD"/>
    <w:rsid w:val="00EC74F3"/>
    <w:rsid w:val="00EC75D7"/>
    <w:rsid w:val="00EC7D95"/>
    <w:rsid w:val="00ED4B9A"/>
    <w:rsid w:val="00ED524D"/>
    <w:rsid w:val="00ED700A"/>
    <w:rsid w:val="00EE15B4"/>
    <w:rsid w:val="00EE1CC4"/>
    <w:rsid w:val="00EE2F2A"/>
    <w:rsid w:val="00EE45FC"/>
    <w:rsid w:val="00EE4F3A"/>
    <w:rsid w:val="00EF00FD"/>
    <w:rsid w:val="00EF53DC"/>
    <w:rsid w:val="00F000B3"/>
    <w:rsid w:val="00F02340"/>
    <w:rsid w:val="00F05AF0"/>
    <w:rsid w:val="00F07D7B"/>
    <w:rsid w:val="00F132F8"/>
    <w:rsid w:val="00F13DD9"/>
    <w:rsid w:val="00F15519"/>
    <w:rsid w:val="00F1696B"/>
    <w:rsid w:val="00F245E5"/>
    <w:rsid w:val="00F24E4A"/>
    <w:rsid w:val="00F26D34"/>
    <w:rsid w:val="00F510E1"/>
    <w:rsid w:val="00F51FCF"/>
    <w:rsid w:val="00F533BA"/>
    <w:rsid w:val="00F53479"/>
    <w:rsid w:val="00F5387F"/>
    <w:rsid w:val="00F55818"/>
    <w:rsid w:val="00F56958"/>
    <w:rsid w:val="00F60FE5"/>
    <w:rsid w:val="00F610EF"/>
    <w:rsid w:val="00F64ADD"/>
    <w:rsid w:val="00F65E06"/>
    <w:rsid w:val="00F70768"/>
    <w:rsid w:val="00F7267E"/>
    <w:rsid w:val="00F72AD4"/>
    <w:rsid w:val="00F73017"/>
    <w:rsid w:val="00F748DE"/>
    <w:rsid w:val="00F75818"/>
    <w:rsid w:val="00F80F2C"/>
    <w:rsid w:val="00F82BA5"/>
    <w:rsid w:val="00F830C7"/>
    <w:rsid w:val="00F84ACD"/>
    <w:rsid w:val="00F9004F"/>
    <w:rsid w:val="00F90827"/>
    <w:rsid w:val="00F91A97"/>
    <w:rsid w:val="00F93703"/>
    <w:rsid w:val="00F957A2"/>
    <w:rsid w:val="00F95B70"/>
    <w:rsid w:val="00F95C1D"/>
    <w:rsid w:val="00FA21BC"/>
    <w:rsid w:val="00FA280C"/>
    <w:rsid w:val="00FB20E7"/>
    <w:rsid w:val="00FB2D7D"/>
    <w:rsid w:val="00FB31BE"/>
    <w:rsid w:val="00FB3A1A"/>
    <w:rsid w:val="00FB405C"/>
    <w:rsid w:val="00FB4C73"/>
    <w:rsid w:val="00FC1B7F"/>
    <w:rsid w:val="00FC6B6B"/>
    <w:rsid w:val="00FD5EFD"/>
    <w:rsid w:val="00FD741E"/>
    <w:rsid w:val="00FE11F5"/>
    <w:rsid w:val="00FE2E12"/>
    <w:rsid w:val="00FE2EB9"/>
    <w:rsid w:val="00FE6C67"/>
    <w:rsid w:val="00FE7723"/>
    <w:rsid w:val="00FF4C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8344C"/>
  <w15:chartTrackingRefBased/>
  <w15:docId w15:val="{3B097B36-E3DA-479D-9975-2F95E7EA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221"/>
  </w:style>
  <w:style w:type="paragraph" w:styleId="Titre1">
    <w:name w:val="heading 1"/>
    <w:basedOn w:val="Normal"/>
    <w:next w:val="Normal"/>
    <w:link w:val="Titre1Car"/>
    <w:uiPriority w:val="9"/>
    <w:qFormat/>
    <w:rsid w:val="00A1495A"/>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Titre2">
    <w:name w:val="heading 2"/>
    <w:basedOn w:val="Normal"/>
    <w:next w:val="Normal"/>
    <w:link w:val="Titre2Car"/>
    <w:qFormat/>
    <w:rsid w:val="000D74F7"/>
    <w:pPr>
      <w:keepNext/>
      <w:tabs>
        <w:tab w:val="left" w:pos="240"/>
        <w:tab w:val="left" w:pos="6600"/>
      </w:tabs>
      <w:spacing w:after="0" w:line="360" w:lineRule="atLeast"/>
      <w:outlineLvl w:val="1"/>
    </w:pPr>
    <w:rPr>
      <w:rFonts w:ascii="Comic Sans MS" w:eastAsia="Times New Roman" w:hAnsi="Comic Sans MS" w:cs="Times New Roman"/>
      <w:b/>
      <w:i/>
      <w:sz w:val="20"/>
      <w:szCs w:val="20"/>
      <w:u w:val="single"/>
      <w:lang w:eastAsia="fr-FR"/>
    </w:rPr>
  </w:style>
  <w:style w:type="paragraph" w:styleId="Titre5">
    <w:name w:val="heading 5"/>
    <w:basedOn w:val="Normal"/>
    <w:next w:val="Normal"/>
    <w:link w:val="Titre5Car"/>
    <w:qFormat/>
    <w:rsid w:val="000D74F7"/>
    <w:pPr>
      <w:keepNext/>
      <w:tabs>
        <w:tab w:val="left" w:pos="336"/>
        <w:tab w:val="left" w:pos="672"/>
        <w:tab w:val="center" w:pos="5880"/>
        <w:tab w:val="left" w:pos="7392"/>
        <w:tab w:val="center" w:pos="9912"/>
        <w:tab w:val="right" w:pos="12768"/>
      </w:tabs>
      <w:spacing w:after="0" w:line="240" w:lineRule="auto"/>
      <w:jc w:val="center"/>
      <w:outlineLvl w:val="4"/>
    </w:pPr>
    <w:rPr>
      <w:rFonts w:ascii="Century Gothic" w:eastAsia="Times New Roman" w:hAnsi="Century Gothic" w:cs="Times New Roman"/>
      <w:i/>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C79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9745F"/>
    <w:pPr>
      <w:tabs>
        <w:tab w:val="center" w:pos="4536"/>
        <w:tab w:val="right" w:pos="9072"/>
      </w:tabs>
      <w:spacing w:after="0" w:line="240" w:lineRule="auto"/>
    </w:pPr>
  </w:style>
  <w:style w:type="character" w:customStyle="1" w:styleId="En-tteCar">
    <w:name w:val="En-tête Car"/>
    <w:basedOn w:val="Policepardfaut"/>
    <w:link w:val="En-tte"/>
    <w:uiPriority w:val="99"/>
    <w:rsid w:val="0089745F"/>
  </w:style>
  <w:style w:type="paragraph" w:styleId="Pieddepage">
    <w:name w:val="footer"/>
    <w:basedOn w:val="Normal"/>
    <w:link w:val="PieddepageCar"/>
    <w:uiPriority w:val="99"/>
    <w:unhideWhenUsed/>
    <w:rsid w:val="008974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745F"/>
  </w:style>
  <w:style w:type="paragraph" w:styleId="Paragraphedeliste">
    <w:name w:val="List Paragraph"/>
    <w:aliases w:val="Body Texte,Bullet List,Bulletr List Paragraph,Conclusion de partie,FooterText,List Paragraph1,List Paragraph2,List Paragraph21,Listeafsnit1,PBM ART,Par. de liste,Para. de Liste,Sous catégorie,numbered,リスト段落1,列出段落,列出段落1,Bullet"/>
    <w:basedOn w:val="Normal"/>
    <w:link w:val="ParagraphedelisteCar"/>
    <w:uiPriority w:val="34"/>
    <w:qFormat/>
    <w:rsid w:val="00473B1E"/>
    <w:pPr>
      <w:ind w:left="720"/>
      <w:contextualSpacing/>
    </w:pPr>
  </w:style>
  <w:style w:type="character" w:styleId="lev">
    <w:name w:val="Strong"/>
    <w:basedOn w:val="Policepardfaut"/>
    <w:uiPriority w:val="22"/>
    <w:qFormat/>
    <w:rsid w:val="001430C6"/>
    <w:rPr>
      <w:b/>
      <w:bCs/>
    </w:rPr>
  </w:style>
  <w:style w:type="character" w:styleId="Lienhypertexte">
    <w:name w:val="Hyperlink"/>
    <w:basedOn w:val="Policepardfaut"/>
    <w:uiPriority w:val="99"/>
    <w:semiHidden/>
    <w:unhideWhenUsed/>
    <w:rsid w:val="001430C6"/>
    <w:rPr>
      <w:color w:val="0000FF"/>
      <w:u w:val="single"/>
    </w:rPr>
  </w:style>
  <w:style w:type="paragraph" w:styleId="Rvision">
    <w:name w:val="Revision"/>
    <w:hidden/>
    <w:uiPriority w:val="99"/>
    <w:semiHidden/>
    <w:rsid w:val="00E71FAD"/>
    <w:pPr>
      <w:spacing w:after="0" w:line="240" w:lineRule="auto"/>
    </w:pPr>
  </w:style>
  <w:style w:type="character" w:customStyle="1" w:styleId="Titre2Car">
    <w:name w:val="Titre 2 Car"/>
    <w:basedOn w:val="Policepardfaut"/>
    <w:link w:val="Titre2"/>
    <w:rsid w:val="000D74F7"/>
    <w:rPr>
      <w:rFonts w:ascii="Comic Sans MS" w:eastAsia="Times New Roman" w:hAnsi="Comic Sans MS" w:cs="Times New Roman"/>
      <w:b/>
      <w:i/>
      <w:sz w:val="20"/>
      <w:szCs w:val="20"/>
      <w:u w:val="single"/>
      <w:lang w:eastAsia="fr-FR"/>
    </w:rPr>
  </w:style>
  <w:style w:type="character" w:customStyle="1" w:styleId="Titre5Car">
    <w:name w:val="Titre 5 Car"/>
    <w:basedOn w:val="Policepardfaut"/>
    <w:link w:val="Titre5"/>
    <w:rsid w:val="000D74F7"/>
    <w:rPr>
      <w:rFonts w:ascii="Century Gothic" w:eastAsia="Times New Roman" w:hAnsi="Century Gothic" w:cs="Times New Roman"/>
      <w:i/>
      <w:szCs w:val="20"/>
      <w:lang w:eastAsia="fr-FR"/>
    </w:rPr>
  </w:style>
  <w:style w:type="character" w:customStyle="1" w:styleId="Titre1Car">
    <w:name w:val="Titre 1 Car"/>
    <w:basedOn w:val="Policepardfaut"/>
    <w:link w:val="Titre1"/>
    <w:uiPriority w:val="9"/>
    <w:rsid w:val="00A1495A"/>
    <w:rPr>
      <w:rFonts w:asciiTheme="majorHAnsi" w:eastAsiaTheme="majorEastAsia" w:hAnsiTheme="majorHAnsi" w:cstheme="majorBidi"/>
      <w:color w:val="A5A5A5" w:themeColor="accent1" w:themeShade="BF"/>
      <w:sz w:val="32"/>
      <w:szCs w:val="32"/>
    </w:rPr>
  </w:style>
  <w:style w:type="paragraph" w:styleId="Corpsdetexte">
    <w:name w:val="Body Text"/>
    <w:basedOn w:val="Normal"/>
    <w:link w:val="CorpsdetexteCar"/>
    <w:rsid w:val="004D7CCD"/>
    <w:pPr>
      <w:pBdr>
        <w:top w:val="single" w:sz="6" w:space="1" w:color="auto"/>
        <w:left w:val="single" w:sz="6" w:space="1" w:color="auto"/>
        <w:bottom w:val="single" w:sz="6" w:space="1" w:color="auto"/>
        <w:right w:val="single" w:sz="6" w:space="1" w:color="auto"/>
      </w:pBdr>
      <w:shd w:val="pct10" w:color="auto" w:fill="auto"/>
      <w:tabs>
        <w:tab w:val="center" w:pos="1260"/>
        <w:tab w:val="center" w:pos="5376"/>
      </w:tabs>
      <w:spacing w:after="0" w:line="360" w:lineRule="atLeast"/>
      <w:jc w:val="both"/>
    </w:pPr>
    <w:rPr>
      <w:rFonts w:ascii="Century Gothic" w:eastAsia="Times New Roman" w:hAnsi="Century Gothic" w:cs="Times New Roman"/>
      <w:sz w:val="16"/>
      <w:szCs w:val="20"/>
      <w:lang w:eastAsia="fr-FR"/>
    </w:rPr>
  </w:style>
  <w:style w:type="character" w:customStyle="1" w:styleId="CorpsdetexteCar">
    <w:name w:val="Corps de texte Car"/>
    <w:basedOn w:val="Policepardfaut"/>
    <w:link w:val="Corpsdetexte"/>
    <w:rsid w:val="004D7CCD"/>
    <w:rPr>
      <w:rFonts w:ascii="Century Gothic" w:eastAsia="Times New Roman" w:hAnsi="Century Gothic" w:cs="Times New Roman"/>
      <w:sz w:val="16"/>
      <w:szCs w:val="20"/>
      <w:shd w:val="pct10" w:color="auto" w:fill="auto"/>
      <w:lang w:eastAsia="fr-FR"/>
    </w:rPr>
  </w:style>
  <w:style w:type="paragraph" w:styleId="Notedebasdepage">
    <w:name w:val="footnote text"/>
    <w:basedOn w:val="Normal"/>
    <w:link w:val="NotedebasdepageCar"/>
    <w:uiPriority w:val="99"/>
    <w:unhideWhenUsed/>
    <w:rsid w:val="00E328D9"/>
    <w:pPr>
      <w:spacing w:after="0" w:line="240" w:lineRule="auto"/>
    </w:pPr>
    <w:rPr>
      <w:sz w:val="20"/>
      <w:szCs w:val="20"/>
    </w:rPr>
  </w:style>
  <w:style w:type="character" w:customStyle="1" w:styleId="NotedebasdepageCar">
    <w:name w:val="Note de bas de page Car"/>
    <w:basedOn w:val="Policepardfaut"/>
    <w:link w:val="Notedebasdepage"/>
    <w:uiPriority w:val="99"/>
    <w:rsid w:val="00E328D9"/>
    <w:rPr>
      <w:sz w:val="20"/>
      <w:szCs w:val="20"/>
    </w:rPr>
  </w:style>
  <w:style w:type="character" w:styleId="Appelnotedebasdep">
    <w:name w:val="footnote reference"/>
    <w:basedOn w:val="Policepardfaut"/>
    <w:uiPriority w:val="99"/>
    <w:semiHidden/>
    <w:unhideWhenUsed/>
    <w:rsid w:val="00E328D9"/>
    <w:rPr>
      <w:vertAlign w:val="superscript"/>
    </w:rPr>
  </w:style>
  <w:style w:type="character" w:customStyle="1" w:styleId="ParagraphedelisteCar">
    <w:name w:val="Paragraphe de liste Car"/>
    <w:aliases w:val="Body Texte Car,Bullet List Car,Bulletr List Paragraph Car,Conclusion de partie Car,FooterText Car,List Paragraph1 Car,List Paragraph2 Car,List Paragraph21 Car,Listeafsnit1 Car,PBM ART Car,Par. de liste Car,Para. de Liste Car"/>
    <w:basedOn w:val="Policepardfaut"/>
    <w:link w:val="Paragraphedeliste"/>
    <w:uiPriority w:val="34"/>
    <w:rsid w:val="0084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204943">
      <w:bodyDiv w:val="1"/>
      <w:marLeft w:val="0"/>
      <w:marRight w:val="0"/>
      <w:marTop w:val="0"/>
      <w:marBottom w:val="0"/>
      <w:divBdr>
        <w:top w:val="none" w:sz="0" w:space="0" w:color="auto"/>
        <w:left w:val="none" w:sz="0" w:space="0" w:color="auto"/>
        <w:bottom w:val="none" w:sz="0" w:space="0" w:color="auto"/>
        <w:right w:val="none" w:sz="0" w:space="0" w:color="auto"/>
      </w:divBdr>
    </w:div>
    <w:div w:id="654920609">
      <w:bodyDiv w:val="1"/>
      <w:marLeft w:val="0"/>
      <w:marRight w:val="0"/>
      <w:marTop w:val="0"/>
      <w:marBottom w:val="0"/>
      <w:divBdr>
        <w:top w:val="none" w:sz="0" w:space="0" w:color="auto"/>
        <w:left w:val="none" w:sz="0" w:space="0" w:color="auto"/>
        <w:bottom w:val="none" w:sz="0" w:space="0" w:color="auto"/>
        <w:right w:val="none" w:sz="0" w:space="0" w:color="auto"/>
      </w:divBdr>
    </w:div>
    <w:div w:id="910969244">
      <w:bodyDiv w:val="1"/>
      <w:marLeft w:val="0"/>
      <w:marRight w:val="0"/>
      <w:marTop w:val="0"/>
      <w:marBottom w:val="0"/>
      <w:divBdr>
        <w:top w:val="none" w:sz="0" w:space="0" w:color="auto"/>
        <w:left w:val="none" w:sz="0" w:space="0" w:color="auto"/>
        <w:bottom w:val="none" w:sz="0" w:space="0" w:color="auto"/>
        <w:right w:val="none" w:sz="0" w:space="0" w:color="auto"/>
      </w:divBdr>
    </w:div>
    <w:div w:id="912659829">
      <w:bodyDiv w:val="1"/>
      <w:marLeft w:val="0"/>
      <w:marRight w:val="0"/>
      <w:marTop w:val="0"/>
      <w:marBottom w:val="0"/>
      <w:divBdr>
        <w:top w:val="none" w:sz="0" w:space="0" w:color="auto"/>
        <w:left w:val="none" w:sz="0" w:space="0" w:color="auto"/>
        <w:bottom w:val="none" w:sz="0" w:space="0" w:color="auto"/>
        <w:right w:val="none" w:sz="0" w:space="0" w:color="auto"/>
      </w:divBdr>
    </w:div>
    <w:div w:id="1267540971">
      <w:bodyDiv w:val="1"/>
      <w:marLeft w:val="0"/>
      <w:marRight w:val="0"/>
      <w:marTop w:val="0"/>
      <w:marBottom w:val="0"/>
      <w:divBdr>
        <w:top w:val="none" w:sz="0" w:space="0" w:color="auto"/>
        <w:left w:val="none" w:sz="0" w:space="0" w:color="auto"/>
        <w:bottom w:val="none" w:sz="0" w:space="0" w:color="auto"/>
        <w:right w:val="none" w:sz="0" w:space="0" w:color="auto"/>
      </w:divBdr>
    </w:div>
    <w:div w:id="1405763429">
      <w:bodyDiv w:val="1"/>
      <w:marLeft w:val="0"/>
      <w:marRight w:val="0"/>
      <w:marTop w:val="0"/>
      <w:marBottom w:val="0"/>
      <w:divBdr>
        <w:top w:val="none" w:sz="0" w:space="0" w:color="auto"/>
        <w:left w:val="none" w:sz="0" w:space="0" w:color="auto"/>
        <w:bottom w:val="none" w:sz="0" w:space="0" w:color="auto"/>
        <w:right w:val="none" w:sz="0" w:space="0" w:color="auto"/>
      </w:divBdr>
    </w:div>
    <w:div w:id="1573200665">
      <w:bodyDiv w:val="1"/>
      <w:marLeft w:val="0"/>
      <w:marRight w:val="0"/>
      <w:marTop w:val="0"/>
      <w:marBottom w:val="0"/>
      <w:divBdr>
        <w:top w:val="none" w:sz="0" w:space="0" w:color="auto"/>
        <w:left w:val="none" w:sz="0" w:space="0" w:color="auto"/>
        <w:bottom w:val="none" w:sz="0" w:space="0" w:color="auto"/>
        <w:right w:val="none" w:sz="0" w:space="0" w:color="auto"/>
      </w:divBdr>
    </w:div>
    <w:div w:id="1642424538">
      <w:bodyDiv w:val="1"/>
      <w:marLeft w:val="0"/>
      <w:marRight w:val="0"/>
      <w:marTop w:val="0"/>
      <w:marBottom w:val="0"/>
      <w:divBdr>
        <w:top w:val="none" w:sz="0" w:space="0" w:color="auto"/>
        <w:left w:val="none" w:sz="0" w:space="0" w:color="auto"/>
        <w:bottom w:val="none" w:sz="0" w:space="0" w:color="auto"/>
        <w:right w:val="none" w:sz="0" w:space="0" w:color="auto"/>
      </w:divBdr>
    </w:div>
    <w:div w:id="1761828989">
      <w:bodyDiv w:val="1"/>
      <w:marLeft w:val="0"/>
      <w:marRight w:val="0"/>
      <w:marTop w:val="0"/>
      <w:marBottom w:val="0"/>
      <w:divBdr>
        <w:top w:val="none" w:sz="0" w:space="0" w:color="auto"/>
        <w:left w:val="none" w:sz="0" w:space="0" w:color="auto"/>
        <w:bottom w:val="none" w:sz="0" w:space="0" w:color="auto"/>
        <w:right w:val="none" w:sz="0" w:space="0" w:color="auto"/>
      </w:divBdr>
    </w:div>
    <w:div w:id="185075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0F493-ACEB-43EC-A76D-C9BC694B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3807</Words>
  <Characters>20944</Characters>
  <Application>Microsoft Office Word</Application>
  <DocSecurity>4</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unitex unitex</dc:creator>
  <cp:keywords/>
  <dc:description/>
  <cp:lastModifiedBy>unitex unitex</cp:lastModifiedBy>
  <cp:revision>2</cp:revision>
  <cp:lastPrinted>2021-01-18T16:03:00Z</cp:lastPrinted>
  <dcterms:created xsi:type="dcterms:W3CDTF">2025-08-01T18:51:00Z</dcterms:created>
  <dcterms:modified xsi:type="dcterms:W3CDTF">2025-08-01T18:51:00Z</dcterms:modified>
</cp:coreProperties>
</file>